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53" w:rsidRPr="00197062" w:rsidRDefault="003B4E36" w:rsidP="003B4E36">
      <w:pPr>
        <w:spacing w:after="120"/>
        <w:rPr>
          <w:rFonts w:ascii="Arial" w:hAnsi="Arial" w:cs="Arial"/>
          <w:b/>
          <w:sz w:val="20"/>
          <w:szCs w:val="20"/>
          <w:lang w:val="en-GB"/>
        </w:rPr>
      </w:pPr>
      <w:r w:rsidRPr="00A14A75">
        <w:rPr>
          <w:rFonts w:ascii="Arial" w:hAnsi="Arial" w:cs="Arial"/>
          <w:b/>
          <w:bCs/>
          <w:color w:val="000000"/>
          <w:sz w:val="20"/>
          <w:szCs w:val="20"/>
        </w:rPr>
        <w:t xml:space="preserve">CV </w:t>
      </w:r>
      <w:r w:rsidR="002B5A5A" w:rsidRPr="00A14A75">
        <w:rPr>
          <w:rFonts w:ascii="Arial" w:hAnsi="Arial" w:cs="Arial"/>
          <w:b/>
          <w:bCs/>
          <w:color w:val="000000"/>
          <w:sz w:val="20"/>
          <w:szCs w:val="20"/>
        </w:rPr>
        <w:t xml:space="preserve">von </w:t>
      </w:r>
      <w:r w:rsidRPr="00A14A75">
        <w:rPr>
          <w:rFonts w:ascii="Arial" w:hAnsi="Arial" w:cs="Arial"/>
          <w:b/>
          <w:bCs/>
          <w:color w:val="000000"/>
          <w:sz w:val="20"/>
          <w:szCs w:val="20"/>
        </w:rPr>
        <w:t>Prof</w:t>
      </w:r>
      <w:r w:rsidR="00052A94" w:rsidRPr="00A14A75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A14A7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14A75" w:rsidRPr="00A14A75">
        <w:rPr>
          <w:rFonts w:ascii="Arial" w:hAnsi="Arial" w:cs="Arial"/>
          <w:b/>
          <w:bCs/>
          <w:color w:val="000000"/>
          <w:sz w:val="20"/>
          <w:szCs w:val="20"/>
        </w:rPr>
        <w:t>Dr.</w:t>
      </w:r>
      <w:bookmarkStart w:id="0" w:name="_GoBack"/>
      <w:bookmarkEnd w:id="0"/>
      <w:r w:rsidRPr="00A14A7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C3A2E" w:rsidRPr="00A14A75">
        <w:rPr>
          <w:rFonts w:ascii="Arial" w:hAnsi="Arial" w:cs="Arial"/>
          <w:b/>
          <w:bCs/>
          <w:color w:val="000000"/>
          <w:sz w:val="20"/>
          <w:szCs w:val="20"/>
        </w:rPr>
        <w:t xml:space="preserve">habil. </w:t>
      </w:r>
      <w:r w:rsidR="00052A94" w:rsidRPr="0019706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Alireza Kharazipour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D27D53" w:rsidRPr="00197062">
        <w:tc>
          <w:tcPr>
            <w:tcW w:w="9348" w:type="dxa"/>
            <w:shd w:val="clear" w:color="auto" w:fill="D9D9D9"/>
          </w:tcPr>
          <w:p w:rsidR="00D27D53" w:rsidRPr="00197062" w:rsidRDefault="00D27D5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062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</w:p>
        </w:tc>
      </w:tr>
    </w:tbl>
    <w:p w:rsidR="002B5A5A" w:rsidRPr="00197062" w:rsidRDefault="00197062">
      <w:pPr>
        <w:spacing w:before="60"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Molecular </w:t>
      </w:r>
      <w:r w:rsidR="004C3A2E">
        <w:rPr>
          <w:rFonts w:ascii="Arial" w:hAnsi="Arial" w:cs="Arial"/>
          <w:sz w:val="20"/>
          <w:szCs w:val="20"/>
          <w:lang w:val="en-GB"/>
        </w:rPr>
        <w:t>Woodbiotechnology</w:t>
      </w:r>
      <w:r>
        <w:rPr>
          <w:rFonts w:ascii="Arial" w:hAnsi="Arial" w:cs="Arial"/>
          <w:sz w:val="20"/>
          <w:szCs w:val="20"/>
          <w:lang w:val="en-GB"/>
        </w:rPr>
        <w:t xml:space="preserve"> &amp;</w:t>
      </w:r>
      <w:r w:rsidR="004C3A2E">
        <w:rPr>
          <w:rFonts w:ascii="Arial" w:hAnsi="Arial" w:cs="Arial"/>
          <w:sz w:val="20"/>
          <w:szCs w:val="20"/>
          <w:lang w:val="en-GB"/>
        </w:rPr>
        <w:t xml:space="preserve"> Technical Mycology</w:t>
      </w:r>
    </w:p>
    <w:p w:rsidR="00D27D53" w:rsidRPr="00197062" w:rsidRDefault="00D27D53">
      <w:pPr>
        <w:spacing w:before="60" w:after="60"/>
        <w:rPr>
          <w:rFonts w:ascii="Arial" w:hAnsi="Arial" w:cs="Arial"/>
          <w:sz w:val="20"/>
          <w:szCs w:val="20"/>
          <w:lang w:val="en-GB"/>
        </w:rPr>
      </w:pPr>
      <w:r w:rsidRPr="00197062">
        <w:rPr>
          <w:rFonts w:ascii="Arial" w:hAnsi="Arial" w:cs="Arial"/>
          <w:sz w:val="20"/>
          <w:szCs w:val="20"/>
          <w:lang w:val="en-GB"/>
        </w:rPr>
        <w:t>Fa</w:t>
      </w:r>
      <w:r w:rsidR="00197062">
        <w:rPr>
          <w:rFonts w:ascii="Arial" w:hAnsi="Arial" w:cs="Arial"/>
          <w:sz w:val="20"/>
          <w:szCs w:val="20"/>
          <w:lang w:val="en-GB"/>
        </w:rPr>
        <w:t>ulty of Forestry &amp; Forest Ecology</w:t>
      </w:r>
    </w:p>
    <w:p w:rsidR="00D27D53" w:rsidRPr="00197062" w:rsidRDefault="00052A94">
      <w:pPr>
        <w:spacing w:after="60"/>
        <w:rPr>
          <w:rFonts w:ascii="Arial" w:hAnsi="Arial" w:cs="Arial"/>
          <w:sz w:val="20"/>
          <w:szCs w:val="20"/>
          <w:lang w:val="en-GB"/>
        </w:rPr>
      </w:pPr>
      <w:r w:rsidRPr="00197062">
        <w:rPr>
          <w:rFonts w:ascii="Arial" w:hAnsi="Arial" w:cs="Arial"/>
          <w:sz w:val="20"/>
          <w:szCs w:val="20"/>
          <w:lang w:val="en-GB"/>
        </w:rPr>
        <w:t>Univer</w:t>
      </w:r>
      <w:r w:rsidR="00197062" w:rsidRPr="00197062">
        <w:rPr>
          <w:rFonts w:ascii="Arial" w:hAnsi="Arial" w:cs="Arial"/>
          <w:sz w:val="20"/>
          <w:szCs w:val="20"/>
          <w:lang w:val="en-GB"/>
        </w:rPr>
        <w:t>sity</w:t>
      </w:r>
      <w:r w:rsidR="00267DBA" w:rsidRPr="00197062">
        <w:rPr>
          <w:rFonts w:ascii="Arial" w:hAnsi="Arial" w:cs="Arial"/>
          <w:sz w:val="20"/>
          <w:szCs w:val="20"/>
          <w:lang w:val="en-GB"/>
        </w:rPr>
        <w:t>:</w:t>
      </w:r>
      <w:r w:rsidR="00D27D53" w:rsidRPr="00197062">
        <w:rPr>
          <w:rFonts w:ascii="Arial" w:hAnsi="Arial" w:cs="Arial"/>
          <w:sz w:val="20"/>
          <w:szCs w:val="20"/>
          <w:lang w:val="en-GB"/>
        </w:rPr>
        <w:t xml:space="preserve"> </w:t>
      </w:r>
      <w:r w:rsidR="00197062" w:rsidRPr="00197062">
        <w:rPr>
          <w:rFonts w:ascii="Arial" w:hAnsi="Arial" w:cs="Arial"/>
          <w:sz w:val="20"/>
          <w:szCs w:val="20"/>
          <w:lang w:val="en-GB"/>
        </w:rPr>
        <w:t xml:space="preserve">Georg-August- </w:t>
      </w:r>
      <w:r w:rsidR="00267DBA" w:rsidRPr="00197062">
        <w:rPr>
          <w:rFonts w:ascii="Arial" w:hAnsi="Arial" w:cs="Arial"/>
          <w:sz w:val="20"/>
          <w:szCs w:val="20"/>
          <w:lang w:val="en-GB"/>
        </w:rPr>
        <w:t xml:space="preserve">Universität </w:t>
      </w:r>
      <w:r w:rsidRPr="00197062">
        <w:rPr>
          <w:rFonts w:ascii="Arial" w:hAnsi="Arial" w:cs="Arial"/>
          <w:sz w:val="20"/>
          <w:szCs w:val="20"/>
          <w:lang w:val="en-GB"/>
        </w:rPr>
        <w:t>Göttingen</w:t>
      </w:r>
    </w:p>
    <w:p w:rsidR="00D27D53" w:rsidRPr="00197062" w:rsidRDefault="00197062">
      <w:p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Street</w:t>
      </w:r>
      <w:r w:rsidR="00D27D53" w:rsidRPr="00197062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Ci</w:t>
      </w:r>
      <w:r w:rsidR="006A6BE7" w:rsidRPr="00197062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y</w:t>
      </w:r>
      <w:r w:rsidR="00052A94" w:rsidRPr="00197062">
        <w:rPr>
          <w:rFonts w:ascii="Arial" w:hAnsi="Arial" w:cs="Arial"/>
          <w:sz w:val="20"/>
          <w:szCs w:val="20"/>
          <w:lang w:val="en-GB"/>
        </w:rPr>
        <w:t>: Büsgenweg 2, 37077 Göttingen</w:t>
      </w:r>
    </w:p>
    <w:p w:rsidR="00D27D53" w:rsidRPr="00197062" w:rsidRDefault="00197062">
      <w:p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Tef</w:t>
      </w:r>
      <w:r w:rsidRPr="00197062">
        <w:rPr>
          <w:rFonts w:ascii="Arial" w:hAnsi="Arial" w:cs="Arial"/>
          <w:sz w:val="20"/>
          <w:szCs w:val="20"/>
          <w:lang w:val="en-GB"/>
        </w:rPr>
        <w:t>lon</w:t>
      </w:r>
      <w:r>
        <w:rPr>
          <w:rFonts w:ascii="Arial" w:hAnsi="Arial" w:cs="Arial"/>
          <w:sz w:val="20"/>
          <w:szCs w:val="20"/>
          <w:lang w:val="en-GB"/>
        </w:rPr>
        <w:tab/>
      </w:r>
      <w:r w:rsidR="00052A94" w:rsidRPr="00197062">
        <w:rPr>
          <w:rFonts w:ascii="Arial" w:hAnsi="Arial" w:cs="Arial"/>
          <w:sz w:val="20"/>
          <w:szCs w:val="20"/>
          <w:lang w:val="en-GB"/>
        </w:rPr>
        <w:t xml:space="preserve">: </w:t>
      </w:r>
      <w:r w:rsidR="00052A94" w:rsidRPr="00197062">
        <w:rPr>
          <w:rFonts w:ascii="Arial" w:hAnsi="Arial" w:cs="Arial"/>
          <w:sz w:val="20"/>
          <w:szCs w:val="20"/>
          <w:lang w:val="en-GB"/>
        </w:rPr>
        <w:tab/>
      </w:r>
      <w:r w:rsidR="006A6BE7" w:rsidRPr="00197062">
        <w:rPr>
          <w:rFonts w:ascii="Arial" w:hAnsi="Arial" w:cs="Arial"/>
          <w:sz w:val="20"/>
          <w:szCs w:val="20"/>
          <w:lang w:val="en-GB"/>
        </w:rPr>
        <w:t xml:space="preserve">+49 (0) </w:t>
      </w:r>
      <w:r w:rsidR="00052A94" w:rsidRPr="00197062">
        <w:rPr>
          <w:rFonts w:ascii="Arial" w:hAnsi="Arial" w:cs="Arial"/>
          <w:sz w:val="20"/>
          <w:szCs w:val="20"/>
          <w:lang w:val="en-GB"/>
        </w:rPr>
        <w:t>551-39-33488</w:t>
      </w:r>
    </w:p>
    <w:p w:rsidR="00D27D53" w:rsidRPr="00197062" w:rsidRDefault="006A6BE7">
      <w:pPr>
        <w:spacing w:after="60"/>
        <w:rPr>
          <w:rFonts w:ascii="Arial" w:hAnsi="Arial" w:cs="Arial"/>
          <w:sz w:val="20"/>
          <w:szCs w:val="20"/>
          <w:lang w:val="en-GB"/>
        </w:rPr>
      </w:pPr>
      <w:r w:rsidRPr="00197062">
        <w:rPr>
          <w:rFonts w:ascii="Arial" w:hAnsi="Arial" w:cs="Arial"/>
          <w:sz w:val="20"/>
          <w:szCs w:val="20"/>
          <w:lang w:val="en-GB"/>
        </w:rPr>
        <w:t xml:space="preserve">Fax: </w:t>
      </w:r>
      <w:r w:rsidRPr="00197062">
        <w:rPr>
          <w:rFonts w:ascii="Arial" w:hAnsi="Arial" w:cs="Arial"/>
          <w:sz w:val="20"/>
          <w:szCs w:val="20"/>
          <w:lang w:val="en-GB"/>
        </w:rPr>
        <w:tab/>
      </w:r>
      <w:r w:rsidRPr="00197062">
        <w:rPr>
          <w:rFonts w:ascii="Arial" w:hAnsi="Arial" w:cs="Arial"/>
          <w:sz w:val="20"/>
          <w:szCs w:val="20"/>
          <w:lang w:val="en-GB"/>
        </w:rPr>
        <w:tab/>
        <w:t xml:space="preserve">+49 (0) </w:t>
      </w:r>
      <w:r w:rsidR="00052A94" w:rsidRPr="00197062">
        <w:rPr>
          <w:rFonts w:ascii="Arial" w:hAnsi="Arial" w:cs="Arial"/>
          <w:sz w:val="20"/>
          <w:szCs w:val="20"/>
          <w:lang w:val="en-GB"/>
        </w:rPr>
        <w:t>551-39-9838</w:t>
      </w:r>
    </w:p>
    <w:p w:rsidR="00D27D53" w:rsidRPr="00197062" w:rsidRDefault="00D27D53">
      <w:pPr>
        <w:spacing w:after="60"/>
        <w:rPr>
          <w:rFonts w:ascii="Arial" w:hAnsi="Arial" w:cs="Arial"/>
          <w:sz w:val="20"/>
          <w:szCs w:val="20"/>
          <w:lang w:val="en-GB"/>
        </w:rPr>
      </w:pPr>
      <w:r w:rsidRPr="00197062">
        <w:rPr>
          <w:rFonts w:ascii="Arial" w:hAnsi="Arial" w:cs="Arial"/>
          <w:sz w:val="20"/>
          <w:szCs w:val="20"/>
          <w:lang w:val="en-GB"/>
        </w:rPr>
        <w:t xml:space="preserve">Email: </w:t>
      </w:r>
      <w:r w:rsidRPr="00197062">
        <w:rPr>
          <w:rFonts w:ascii="Arial" w:hAnsi="Arial" w:cs="Arial"/>
          <w:sz w:val="20"/>
          <w:szCs w:val="20"/>
          <w:lang w:val="en-GB"/>
        </w:rPr>
        <w:tab/>
      </w:r>
      <w:r w:rsidRPr="00197062">
        <w:rPr>
          <w:rFonts w:ascii="Arial" w:hAnsi="Arial" w:cs="Arial"/>
          <w:sz w:val="20"/>
          <w:szCs w:val="20"/>
          <w:lang w:val="en-GB"/>
        </w:rPr>
        <w:tab/>
      </w:r>
      <w:r w:rsidR="00052A94" w:rsidRPr="00197062">
        <w:rPr>
          <w:rFonts w:ascii="Arial" w:hAnsi="Arial" w:cs="Arial"/>
          <w:sz w:val="20"/>
          <w:szCs w:val="20"/>
          <w:lang w:val="en-GB"/>
        </w:rPr>
        <w:t>akharaz@gwdg.de</w:t>
      </w:r>
    </w:p>
    <w:p w:rsidR="00D27D53" w:rsidRPr="00197062" w:rsidRDefault="00D27D53">
      <w:pPr>
        <w:spacing w:after="60"/>
        <w:rPr>
          <w:rFonts w:ascii="Arial" w:hAnsi="Arial" w:cs="Arial"/>
          <w:sz w:val="20"/>
          <w:szCs w:val="20"/>
          <w:lang w:val="en-GB"/>
        </w:rPr>
      </w:pPr>
      <w:r w:rsidRPr="00197062">
        <w:rPr>
          <w:rFonts w:ascii="Arial" w:hAnsi="Arial" w:cs="Arial"/>
          <w:sz w:val="20"/>
          <w:szCs w:val="20"/>
          <w:lang w:val="en-GB"/>
        </w:rPr>
        <w:t>Internet:</w:t>
      </w:r>
      <w:r w:rsidRPr="00197062">
        <w:rPr>
          <w:rFonts w:ascii="Arial" w:hAnsi="Arial" w:cs="Arial"/>
          <w:sz w:val="20"/>
          <w:szCs w:val="20"/>
          <w:lang w:val="en-GB"/>
        </w:rPr>
        <w:tab/>
      </w:r>
      <w:r w:rsidR="006D5CE6" w:rsidRPr="00197062">
        <w:rPr>
          <w:rFonts w:ascii="Arial" w:hAnsi="Arial" w:cs="Arial"/>
          <w:sz w:val="20"/>
          <w:szCs w:val="20"/>
          <w:lang w:val="en-GB"/>
        </w:rPr>
        <w:t>http://www.uni-goettingen.de/de/72110.html</w:t>
      </w:r>
    </w:p>
    <w:p w:rsidR="00D27D53" w:rsidRPr="00197062" w:rsidRDefault="00D27D53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D27D53" w:rsidRPr="00197062" w:rsidTr="00267DBA">
        <w:trPr>
          <w:trHeight w:val="227"/>
        </w:trPr>
        <w:tc>
          <w:tcPr>
            <w:tcW w:w="9288" w:type="dxa"/>
            <w:shd w:val="clear" w:color="auto" w:fill="D9D9D9"/>
          </w:tcPr>
          <w:p w:rsidR="00D27D53" w:rsidRPr="00197062" w:rsidRDefault="00D27D53" w:rsidP="002B5A5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062">
              <w:rPr>
                <w:rFonts w:ascii="Arial" w:hAnsi="Arial" w:cs="Arial"/>
                <w:b/>
                <w:sz w:val="20"/>
                <w:szCs w:val="20"/>
                <w:lang w:val="en-GB"/>
              </w:rPr>
              <w:t>Pers</w:t>
            </w:r>
            <w:r w:rsidR="004C3A2E">
              <w:rPr>
                <w:rFonts w:ascii="Arial" w:hAnsi="Arial" w:cs="Arial"/>
                <w:b/>
                <w:sz w:val="20"/>
                <w:szCs w:val="20"/>
                <w:lang w:val="en-GB"/>
              </w:rPr>
              <w:t>onel</w:t>
            </w:r>
            <w:r w:rsidRPr="0019706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Dat</w:t>
            </w:r>
            <w:r w:rsidR="004C3A2E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</w:p>
          <w:p w:rsidR="00267DBA" w:rsidRPr="00197062" w:rsidRDefault="00267DBA" w:rsidP="002B5A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27D53" w:rsidRPr="00197062" w:rsidRDefault="00D27D53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470"/>
        <w:gridCol w:w="7818"/>
      </w:tblGrid>
      <w:tr w:rsidR="00D27D53" w:rsidRPr="00197062">
        <w:trPr>
          <w:trHeight w:val="227"/>
        </w:trPr>
        <w:tc>
          <w:tcPr>
            <w:tcW w:w="9348" w:type="dxa"/>
            <w:gridSpan w:val="2"/>
            <w:shd w:val="clear" w:color="auto" w:fill="D9D9D9"/>
          </w:tcPr>
          <w:p w:rsidR="00D27D53" w:rsidRPr="00197062" w:rsidRDefault="004C3A2E" w:rsidP="002B5A5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Academic education</w:t>
            </w:r>
          </w:p>
        </w:tc>
      </w:tr>
      <w:tr w:rsidR="00D27D53" w:rsidRPr="00A14A75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</w:tcPr>
          <w:p w:rsidR="00D27D53" w:rsidRPr="00197062" w:rsidRDefault="003A62E9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7062">
              <w:rPr>
                <w:rFonts w:ascii="Arial" w:hAnsi="Arial" w:cs="Arial"/>
                <w:sz w:val="20"/>
                <w:szCs w:val="20"/>
                <w:lang w:val="en-GB"/>
              </w:rPr>
              <w:t>1995</w:t>
            </w:r>
          </w:p>
        </w:tc>
        <w:tc>
          <w:tcPr>
            <w:tcW w:w="7818" w:type="dxa"/>
            <w:noWrap/>
          </w:tcPr>
          <w:p w:rsidR="00D27D53" w:rsidRPr="00197062" w:rsidRDefault="003A62E9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7062">
              <w:rPr>
                <w:rFonts w:ascii="Arial" w:hAnsi="Arial" w:cs="Arial"/>
                <w:sz w:val="20"/>
                <w:szCs w:val="20"/>
                <w:lang w:val="en-GB"/>
              </w:rPr>
              <w:t xml:space="preserve">Venia </w:t>
            </w:r>
            <w:r w:rsidR="00C719EE" w:rsidRPr="00197062">
              <w:rPr>
                <w:rFonts w:ascii="Arial" w:hAnsi="Arial" w:cs="Arial"/>
                <w:sz w:val="20"/>
                <w:szCs w:val="20"/>
                <w:lang w:val="en-GB"/>
              </w:rPr>
              <w:pgNum/>
            </w:r>
            <w:r w:rsidR="00C719EE" w:rsidRPr="00197062">
              <w:rPr>
                <w:rFonts w:ascii="Arial" w:hAnsi="Arial" w:cs="Arial"/>
                <w:sz w:val="20"/>
                <w:szCs w:val="20"/>
                <w:lang w:val="en-GB"/>
              </w:rPr>
              <w:t>egend</w:t>
            </w:r>
            <w:r w:rsidR="004C3A2E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1970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11FB" w:rsidRPr="00197062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Pr="00197062">
              <w:rPr>
                <w:rFonts w:ascii="Arial" w:hAnsi="Arial" w:cs="Arial"/>
                <w:sz w:val="20"/>
                <w:szCs w:val="20"/>
                <w:lang w:val="en-GB"/>
              </w:rPr>
              <w:t>Technical Mycology (Professor for Technical Mycology)</w:t>
            </w:r>
          </w:p>
        </w:tc>
      </w:tr>
      <w:tr w:rsidR="00D27D53" w:rsidRPr="00197062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</w:tcPr>
          <w:p w:rsidR="00D27D53" w:rsidRPr="00197062" w:rsidRDefault="003A62E9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7062">
              <w:rPr>
                <w:rFonts w:ascii="Arial" w:hAnsi="Arial" w:cs="Arial"/>
                <w:sz w:val="20"/>
                <w:szCs w:val="20"/>
                <w:lang w:val="en-GB"/>
              </w:rPr>
              <w:t>1983</w:t>
            </w:r>
          </w:p>
        </w:tc>
        <w:tc>
          <w:tcPr>
            <w:tcW w:w="7818" w:type="dxa"/>
            <w:noWrap/>
          </w:tcPr>
          <w:p w:rsidR="00D27D53" w:rsidRPr="00197062" w:rsidRDefault="003A62E9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7062">
              <w:rPr>
                <w:rFonts w:ascii="Arial" w:hAnsi="Arial" w:cs="Arial"/>
                <w:sz w:val="20"/>
                <w:szCs w:val="20"/>
                <w:lang w:val="en-GB"/>
              </w:rPr>
              <w:t>Doctor forest.</w:t>
            </w:r>
          </w:p>
        </w:tc>
      </w:tr>
      <w:tr w:rsidR="00D27D53" w:rsidRPr="00A14A75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</w:tcPr>
          <w:p w:rsidR="00D27D53" w:rsidRPr="00197062" w:rsidRDefault="003A62E9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7062">
              <w:rPr>
                <w:rFonts w:ascii="Arial" w:hAnsi="Arial" w:cs="Arial"/>
                <w:sz w:val="20"/>
                <w:szCs w:val="20"/>
                <w:lang w:val="en-GB"/>
              </w:rPr>
              <w:t>1980</w:t>
            </w:r>
          </w:p>
        </w:tc>
        <w:tc>
          <w:tcPr>
            <w:tcW w:w="7818" w:type="dxa"/>
            <w:noWrap/>
          </w:tcPr>
          <w:p w:rsidR="00D27D53" w:rsidRPr="00197062" w:rsidRDefault="004C3A2E" w:rsidP="004C3A2E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Diploma of forest</w:t>
            </w:r>
            <w:r w:rsidR="003A62E9" w:rsidRPr="00197062">
              <w:rPr>
                <w:rFonts w:ascii="Arial" w:hAnsi="Arial" w:cs="Arial"/>
                <w:sz w:val="20"/>
                <w:szCs w:val="20"/>
                <w:lang w:val="en-GB"/>
              </w:rPr>
              <w:t xml:space="preserve"> (M. Sc.)</w:t>
            </w:r>
          </w:p>
        </w:tc>
      </w:tr>
    </w:tbl>
    <w:p w:rsidR="00D27D53" w:rsidRPr="00267DBA" w:rsidRDefault="00D27D5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463"/>
        <w:gridCol w:w="79"/>
        <w:gridCol w:w="7746"/>
      </w:tblGrid>
      <w:tr w:rsidR="00D27D53" w:rsidRPr="00267DBA" w:rsidTr="003B4E36">
        <w:tc>
          <w:tcPr>
            <w:tcW w:w="9288" w:type="dxa"/>
            <w:gridSpan w:val="3"/>
            <w:shd w:val="clear" w:color="auto" w:fill="D9D9D9"/>
            <w:vAlign w:val="center"/>
          </w:tcPr>
          <w:p w:rsidR="00D27D53" w:rsidRPr="00267DBA" w:rsidRDefault="00FF275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Professional background</w:t>
            </w:r>
          </w:p>
        </w:tc>
      </w:tr>
      <w:tr w:rsidR="00D27D53" w:rsidRPr="00A14A75" w:rsidTr="003B4E36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" w:type="dxa"/>
            <w:gridSpan w:val="2"/>
          </w:tcPr>
          <w:p w:rsidR="00D27D53" w:rsidRPr="00267DBA" w:rsidRDefault="000534C1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>Since 2004</w:t>
            </w:r>
          </w:p>
        </w:tc>
        <w:tc>
          <w:tcPr>
            <w:tcW w:w="7746" w:type="dxa"/>
          </w:tcPr>
          <w:p w:rsidR="000C32B8" w:rsidRPr="00267DBA" w:rsidRDefault="000534C1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University of Goettingen, Buesgen-Institute, Department for Molecular Wood Biotechnology &amp; Technical Mycology, </w:t>
            </w:r>
            <w:r w:rsidRPr="00267DBA">
              <w:rPr>
                <w:rFonts w:ascii="Arial" w:hAnsi="Arial" w:cs="Arial"/>
                <w:sz w:val="20"/>
                <w:szCs w:val="20"/>
                <w:lang w:val="en-GB"/>
              </w:rPr>
              <w:t>Working Group Chemistry &amp; Process Engineering of Composite Materials</w:t>
            </w:r>
          </w:p>
        </w:tc>
      </w:tr>
      <w:tr w:rsidR="000C32B8" w:rsidRPr="00A14A75" w:rsidTr="003B4E36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" w:type="dxa"/>
            <w:gridSpan w:val="2"/>
          </w:tcPr>
          <w:p w:rsidR="000C32B8" w:rsidRPr="00267DBA" w:rsidRDefault="003204AD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>1992 – 2004</w:t>
            </w:r>
          </w:p>
        </w:tc>
        <w:tc>
          <w:tcPr>
            <w:tcW w:w="7746" w:type="dxa"/>
          </w:tcPr>
          <w:p w:rsidR="000C32B8" w:rsidRPr="00267DBA" w:rsidRDefault="00267DBA" w:rsidP="00A62F65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>Leader of the Department Bio</w:t>
            </w:r>
            <w:r w:rsidR="00A62F65">
              <w:rPr>
                <w:rFonts w:ascii="Arial" w:hAnsi="Arial" w:cs="Arial"/>
                <w:bCs/>
                <w:sz w:val="20"/>
                <w:szCs w:val="20"/>
                <w:lang w:val="en-GB"/>
              </w:rPr>
              <w:t>technology</w:t>
            </w:r>
            <w:r w:rsidR="000534C1"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the Pfleiderer AG, Neumarkt, Germany</w:t>
            </w:r>
          </w:p>
        </w:tc>
      </w:tr>
      <w:tr w:rsidR="00D27D53" w:rsidRPr="00A14A75" w:rsidTr="003B4E36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" w:type="dxa"/>
            <w:gridSpan w:val="2"/>
          </w:tcPr>
          <w:p w:rsidR="00D27D53" w:rsidRPr="00267DBA" w:rsidRDefault="003204AD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>1988 – 1991</w:t>
            </w:r>
          </w:p>
        </w:tc>
        <w:tc>
          <w:tcPr>
            <w:tcW w:w="7746" w:type="dxa"/>
          </w:tcPr>
          <w:p w:rsidR="00D27D53" w:rsidRPr="00267DBA" w:rsidRDefault="003204AD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Research Associate, Institute for Forest Botany, University of Goettingen</w:t>
            </w:r>
          </w:p>
        </w:tc>
      </w:tr>
      <w:tr w:rsidR="00D27D53" w:rsidRPr="00A14A75" w:rsidTr="003B4E36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" w:type="dxa"/>
            <w:gridSpan w:val="2"/>
          </w:tcPr>
          <w:p w:rsidR="00D27D53" w:rsidRPr="00267DBA" w:rsidRDefault="003204AD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>1985 – 1988</w:t>
            </w:r>
          </w:p>
        </w:tc>
        <w:tc>
          <w:tcPr>
            <w:tcW w:w="7746" w:type="dxa"/>
          </w:tcPr>
          <w:p w:rsidR="003B4E36" w:rsidRPr="00267DBA" w:rsidRDefault="003204AD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Research Associate of the Pfleiderer AG, Neumarkt, Germany</w:t>
            </w:r>
          </w:p>
        </w:tc>
      </w:tr>
      <w:tr w:rsidR="003204AD" w:rsidRPr="00A14A75" w:rsidTr="003B4E36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" w:type="dxa"/>
            <w:gridSpan w:val="2"/>
          </w:tcPr>
          <w:p w:rsidR="003204AD" w:rsidRPr="00267DBA" w:rsidRDefault="003204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>1981-1984</w:t>
            </w:r>
          </w:p>
        </w:tc>
        <w:tc>
          <w:tcPr>
            <w:tcW w:w="7746" w:type="dxa"/>
          </w:tcPr>
          <w:p w:rsidR="003204AD" w:rsidRPr="00267DBA" w:rsidRDefault="003204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7DBA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Research Associate, Institute for Forest Botany, University of Goettingen</w:t>
            </w:r>
          </w:p>
        </w:tc>
      </w:tr>
      <w:tr w:rsidR="009911FB" w:rsidRPr="00A14A75" w:rsidTr="003B4E36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" w:type="dxa"/>
            <w:gridSpan w:val="2"/>
          </w:tcPr>
          <w:p w:rsidR="009911FB" w:rsidRPr="00267DBA" w:rsidRDefault="009911F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7746" w:type="dxa"/>
          </w:tcPr>
          <w:p w:rsidR="009911FB" w:rsidRPr="00267DBA" w:rsidRDefault="009911F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B4E36" w:rsidRPr="00FF275B" w:rsidTr="00B56420">
        <w:tc>
          <w:tcPr>
            <w:tcW w:w="9288" w:type="dxa"/>
            <w:gridSpan w:val="3"/>
            <w:shd w:val="clear" w:color="auto" w:fill="D9D9D9"/>
            <w:vAlign w:val="center"/>
          </w:tcPr>
          <w:p w:rsidR="003B4E36" w:rsidRPr="00FF275B" w:rsidRDefault="003B4E36" w:rsidP="00FF27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27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Academic </w:t>
            </w:r>
            <w:r w:rsidR="00FF275B" w:rsidRPr="00FF27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activity</w:t>
            </w:r>
          </w:p>
        </w:tc>
      </w:tr>
      <w:tr w:rsidR="003B4E36" w:rsidRPr="00A14A75" w:rsidTr="00B56420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" w:type="dxa"/>
            <w:gridSpan w:val="2"/>
          </w:tcPr>
          <w:p w:rsidR="003B4E36" w:rsidRPr="00267DBA" w:rsidRDefault="003204AD" w:rsidP="00B56420">
            <w:pPr>
              <w:pStyle w:val="Default"/>
              <w:rPr>
                <w:sz w:val="20"/>
                <w:szCs w:val="20"/>
              </w:rPr>
            </w:pPr>
            <w:r w:rsidRPr="00267DBA">
              <w:rPr>
                <w:color w:val="auto"/>
                <w:sz w:val="20"/>
                <w:szCs w:val="20"/>
                <w:lang w:val="en-GB"/>
              </w:rPr>
              <w:t>Reviewer for</w:t>
            </w:r>
          </w:p>
        </w:tc>
        <w:tc>
          <w:tcPr>
            <w:tcW w:w="7746" w:type="dxa"/>
          </w:tcPr>
          <w:p w:rsidR="003B4E36" w:rsidRPr="00267DBA" w:rsidRDefault="003204AD" w:rsidP="00B64C0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7DBA">
              <w:rPr>
                <w:rFonts w:ascii="Arial" w:hAnsi="Arial" w:cs="Arial"/>
                <w:sz w:val="20"/>
                <w:szCs w:val="20"/>
                <w:lang w:val="en-GB"/>
              </w:rPr>
              <w:t>Holzforschung, European Journal of Wood and Wood Products, Holztechnologie, Journal of Adhesion Science and Technology</w:t>
            </w:r>
            <w:r w:rsidR="00B64C0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267DBA">
              <w:rPr>
                <w:rFonts w:ascii="Arial" w:hAnsi="Arial" w:cs="Arial"/>
                <w:sz w:val="20"/>
                <w:szCs w:val="20"/>
                <w:lang w:val="en-GB"/>
              </w:rPr>
              <w:t xml:space="preserve"> Allgemeine Forst- </w:t>
            </w:r>
            <w:r w:rsidR="00B64C0B">
              <w:rPr>
                <w:rFonts w:ascii="Arial" w:hAnsi="Arial" w:cs="Arial"/>
                <w:sz w:val="20"/>
                <w:szCs w:val="20"/>
                <w:lang w:val="en-GB"/>
              </w:rPr>
              <w:t>&amp;</w:t>
            </w:r>
            <w:r w:rsidRPr="00267DBA">
              <w:rPr>
                <w:rFonts w:ascii="Arial" w:hAnsi="Arial" w:cs="Arial"/>
                <w:sz w:val="20"/>
                <w:szCs w:val="20"/>
                <w:lang w:val="en-GB"/>
              </w:rPr>
              <w:t xml:space="preserve"> Jagdzeitung</w:t>
            </w:r>
            <w:r w:rsidR="003D73E0" w:rsidRPr="00267DBA">
              <w:rPr>
                <w:rFonts w:ascii="Arial" w:hAnsi="Arial" w:cs="Arial"/>
                <w:sz w:val="20"/>
                <w:szCs w:val="20"/>
                <w:lang w:val="en-GB"/>
              </w:rPr>
              <w:t>, Journal of Composite Materials</w:t>
            </w:r>
            <w:r w:rsidR="00B64C0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3D73E0" w:rsidRPr="00267DBA">
              <w:rPr>
                <w:rFonts w:ascii="Arial" w:hAnsi="Arial" w:cs="Arial"/>
                <w:sz w:val="20"/>
                <w:szCs w:val="20"/>
                <w:lang w:val="en-GB"/>
              </w:rPr>
              <w:t xml:space="preserve"> Wood Science and Technology</w:t>
            </w:r>
            <w:r w:rsidR="00B64C0B">
              <w:rPr>
                <w:rFonts w:ascii="Arial" w:hAnsi="Arial" w:cs="Arial"/>
                <w:sz w:val="20"/>
                <w:szCs w:val="20"/>
                <w:lang w:val="en-GB"/>
              </w:rPr>
              <w:t xml:space="preserve"> and</w:t>
            </w:r>
            <w:r w:rsidR="00A62F65">
              <w:rPr>
                <w:rFonts w:ascii="Arial" w:hAnsi="Arial" w:cs="Arial"/>
                <w:sz w:val="20"/>
                <w:szCs w:val="20"/>
                <w:lang w:val="en-GB"/>
              </w:rPr>
              <w:t xml:space="preserve"> Journal of Materials</w:t>
            </w:r>
            <w:r w:rsidR="00B64C0B">
              <w:rPr>
                <w:rFonts w:ascii="Arial" w:hAnsi="Arial" w:cs="Arial"/>
                <w:sz w:val="20"/>
                <w:szCs w:val="20"/>
                <w:lang w:val="en-GB"/>
              </w:rPr>
              <w:t xml:space="preserve"> Science Research</w:t>
            </w:r>
          </w:p>
        </w:tc>
      </w:tr>
      <w:tr w:rsidR="003B4E36" w:rsidRPr="00A14A75" w:rsidTr="00B56420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" w:type="dxa"/>
            <w:gridSpan w:val="2"/>
          </w:tcPr>
          <w:p w:rsidR="003B4E36" w:rsidRPr="00267DBA" w:rsidRDefault="009911FB" w:rsidP="00B5642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Lecturer for</w:t>
            </w:r>
          </w:p>
        </w:tc>
        <w:tc>
          <w:tcPr>
            <w:tcW w:w="7746" w:type="dxa"/>
          </w:tcPr>
          <w:p w:rsidR="003B4E36" w:rsidRPr="00267DBA" w:rsidRDefault="009911FB" w:rsidP="00B56420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Technical Mycology and Wood Biotechnology</w:t>
            </w:r>
            <w:r w:rsidR="00FF275B">
              <w:rPr>
                <w:sz w:val="20"/>
                <w:szCs w:val="20"/>
                <w:lang w:val="en-GB"/>
              </w:rPr>
              <w:t xml:space="preserve"> and Wood composite</w:t>
            </w:r>
          </w:p>
        </w:tc>
      </w:tr>
      <w:tr w:rsidR="009911FB" w:rsidRPr="00A14A75" w:rsidTr="00B56420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" w:type="dxa"/>
            <w:gridSpan w:val="2"/>
          </w:tcPr>
          <w:p w:rsidR="009911FB" w:rsidRDefault="009911FB" w:rsidP="00B56420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7746" w:type="dxa"/>
          </w:tcPr>
          <w:p w:rsidR="009911FB" w:rsidRDefault="009911FB" w:rsidP="00B56420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D27D53" w:rsidRPr="00267DBA" w:rsidTr="003B4E36">
        <w:tblPrEx>
          <w:shd w:val="clear" w:color="auto" w:fill="auto"/>
        </w:tblPrEx>
        <w:tc>
          <w:tcPr>
            <w:tcW w:w="9288" w:type="dxa"/>
            <w:gridSpan w:val="3"/>
            <w:shd w:val="clear" w:color="auto" w:fill="D9D9D9"/>
          </w:tcPr>
          <w:p w:rsidR="00D27D53" w:rsidRPr="00267DBA" w:rsidRDefault="00D27D53" w:rsidP="00FF275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b/>
                <w:sz w:val="20"/>
                <w:szCs w:val="20"/>
                <w:lang w:val="en-US"/>
              </w:rPr>
              <w:t>Fellowships</w:t>
            </w:r>
          </w:p>
        </w:tc>
      </w:tr>
      <w:tr w:rsidR="00D27D53" w:rsidRPr="00267DBA" w:rsidTr="003B4E36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63" w:type="dxa"/>
          </w:tcPr>
          <w:p w:rsidR="00E46754" w:rsidRPr="00267DBA" w:rsidRDefault="00043472" w:rsidP="009911FB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VFhhF</w:t>
            </w:r>
          </w:p>
        </w:tc>
        <w:tc>
          <w:tcPr>
            <w:tcW w:w="7825" w:type="dxa"/>
            <w:gridSpan w:val="2"/>
            <w:noWrap/>
          </w:tcPr>
          <w:p w:rsidR="00E46754" w:rsidRPr="00267DBA" w:rsidRDefault="00043472" w:rsidP="00991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Verein zur Förderung holzbiologischer und holztechnologischer Forschung</w:t>
            </w:r>
          </w:p>
        </w:tc>
      </w:tr>
      <w:tr w:rsidR="00E46754" w:rsidRPr="00267DBA" w:rsidTr="003B4E36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63" w:type="dxa"/>
          </w:tcPr>
          <w:p w:rsidR="00E46754" w:rsidRPr="00267DBA" w:rsidRDefault="00E4675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NHN</w:t>
            </w:r>
          </w:p>
        </w:tc>
        <w:tc>
          <w:tcPr>
            <w:tcW w:w="7825" w:type="dxa"/>
            <w:gridSpan w:val="2"/>
            <w:noWrap/>
          </w:tcPr>
          <w:p w:rsidR="00E46754" w:rsidRPr="00267DBA" w:rsidRDefault="00E46754" w:rsidP="00E4675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Kompetenznetz für Nachhaltige Holznutzung (Vorsitzenden des wissenschaftlichen Beirates)</w:t>
            </w:r>
          </w:p>
        </w:tc>
      </w:tr>
    </w:tbl>
    <w:p w:rsidR="00D27D53" w:rsidRPr="00267DBA" w:rsidRDefault="00D27D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4"/>
        <w:gridCol w:w="7754"/>
      </w:tblGrid>
      <w:tr w:rsidR="00D27D53" w:rsidRPr="00267DBA" w:rsidTr="000C32B8">
        <w:tc>
          <w:tcPr>
            <w:tcW w:w="9288" w:type="dxa"/>
            <w:gridSpan w:val="2"/>
            <w:shd w:val="clear" w:color="auto" w:fill="D9D9D9"/>
          </w:tcPr>
          <w:p w:rsidR="00D27D53" w:rsidRPr="00267DBA" w:rsidRDefault="00FF275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Editor</w:t>
            </w:r>
          </w:p>
        </w:tc>
      </w:tr>
      <w:tr w:rsidR="00D27D53" w:rsidRPr="00A14A75" w:rsidTr="000C32B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4" w:type="dxa"/>
          </w:tcPr>
          <w:p w:rsidR="00D27D53" w:rsidRPr="00267DBA" w:rsidRDefault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Kharazipour, A., Schöpper, C., Müller, C., Euring, M. (Hrsg.)</w:t>
            </w:r>
          </w:p>
        </w:tc>
        <w:tc>
          <w:tcPr>
            <w:tcW w:w="7754" w:type="dxa"/>
          </w:tcPr>
          <w:p w:rsidR="00D27D53" w:rsidRPr="00267DBA" w:rsidRDefault="00124BFF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sz w:val="20"/>
                <w:szCs w:val="20"/>
                <w:lang w:val="en-US"/>
              </w:rPr>
              <w:t xml:space="preserve">Review of forests, wood products and wood biotechnology of Iran and Germany </w:t>
            </w:r>
            <w:r w:rsidR="00C719EE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267DBA">
              <w:rPr>
                <w:rFonts w:ascii="Arial" w:hAnsi="Arial" w:cs="Arial"/>
                <w:sz w:val="20"/>
                <w:szCs w:val="20"/>
                <w:lang w:val="en-US"/>
              </w:rPr>
              <w:t xml:space="preserve"> Part III, 318 p., Universitätsverlag Göttingen (2009)</w:t>
            </w:r>
          </w:p>
        </w:tc>
      </w:tr>
      <w:tr w:rsidR="00D27D53" w:rsidRPr="00A14A75" w:rsidTr="000C32B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4" w:type="dxa"/>
          </w:tcPr>
          <w:p w:rsidR="00D27D53" w:rsidRPr="00267DBA" w:rsidRDefault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Kharazipour, A., Müller, C. und Schöpper, C. (Hrsg.),</w:t>
            </w:r>
          </w:p>
        </w:tc>
        <w:tc>
          <w:tcPr>
            <w:tcW w:w="7754" w:type="dxa"/>
          </w:tcPr>
          <w:p w:rsidR="00D27D53" w:rsidRPr="00267DBA" w:rsidRDefault="00124BFF" w:rsidP="00124BFF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sz w:val="20"/>
                <w:szCs w:val="20"/>
                <w:lang w:val="en-US"/>
              </w:rPr>
              <w:t xml:space="preserve">Review of Forests, Wood Products and Wood Biotechnology of Iran and Germany – Part II, 194 p., Universitätsverlag Göttingen </w:t>
            </w:r>
            <w:r w:rsidR="009911F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67DBA">
              <w:rPr>
                <w:rFonts w:ascii="Arial" w:hAnsi="Arial" w:cs="Arial"/>
                <w:sz w:val="20"/>
                <w:szCs w:val="20"/>
                <w:lang w:val="en-US"/>
              </w:rPr>
              <w:t>2008)</w:t>
            </w:r>
          </w:p>
        </w:tc>
      </w:tr>
      <w:tr w:rsidR="00D27D53" w:rsidRPr="00A14A75" w:rsidTr="000C32B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4" w:type="dxa"/>
          </w:tcPr>
          <w:p w:rsidR="00D27D53" w:rsidRPr="00267DBA" w:rsidRDefault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lastRenderedPageBreak/>
              <w:t>Kharazipour, A., Müller, C. und Schöpper, C. (Hrsg.),</w:t>
            </w:r>
          </w:p>
        </w:tc>
        <w:tc>
          <w:tcPr>
            <w:tcW w:w="7754" w:type="dxa"/>
          </w:tcPr>
          <w:p w:rsidR="00D27D53" w:rsidRPr="00267DBA" w:rsidRDefault="00124BFF" w:rsidP="009911FB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DBA">
              <w:rPr>
                <w:rFonts w:ascii="Arial" w:hAnsi="Arial" w:cs="Arial"/>
                <w:sz w:val="20"/>
                <w:szCs w:val="20"/>
                <w:lang w:val="en-US"/>
              </w:rPr>
              <w:t xml:space="preserve">Review of Forests, Wood Products and Wood Biotechnology of Iran and Germany, 141 p. </w:t>
            </w:r>
            <w:r w:rsidR="009911FB">
              <w:rPr>
                <w:rFonts w:ascii="Arial" w:hAnsi="Arial" w:cs="Arial"/>
                <w:sz w:val="20"/>
                <w:szCs w:val="20"/>
                <w:lang w:val="en-US"/>
              </w:rPr>
              <w:t>self-published</w:t>
            </w:r>
            <w:r w:rsidRPr="00267DBA">
              <w:rPr>
                <w:rFonts w:ascii="Arial" w:hAnsi="Arial" w:cs="Arial"/>
                <w:sz w:val="20"/>
                <w:szCs w:val="20"/>
                <w:lang w:val="en-US"/>
              </w:rPr>
              <w:t>, Göttingen (2007)</w:t>
            </w:r>
          </w:p>
        </w:tc>
      </w:tr>
      <w:tr w:rsidR="00124BFF" w:rsidRPr="00267DBA" w:rsidTr="000C32B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4" w:type="dxa"/>
          </w:tcPr>
          <w:p w:rsidR="00124BFF" w:rsidRPr="00267DBA" w:rsidRDefault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Polle, A. und Kharazipour, A.</w:t>
            </w:r>
          </w:p>
          <w:p w:rsidR="008D521D" w:rsidRPr="00267DBA" w:rsidRDefault="008D521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(Hrsg.)</w:t>
            </w:r>
          </w:p>
        </w:tc>
        <w:tc>
          <w:tcPr>
            <w:tcW w:w="7754" w:type="dxa"/>
          </w:tcPr>
          <w:p w:rsidR="00124BFF" w:rsidRPr="00267DBA" w:rsidRDefault="00124BFF" w:rsidP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 xml:space="preserve">Moderne Ansätze in der Waldökologie, Berichte des Forschungszentrums Waldökosysteme, Reihe A, Bd. 154, 164 p. </w:t>
            </w:r>
            <w:r w:rsidR="009911FB" w:rsidRPr="009911FB">
              <w:rPr>
                <w:rFonts w:ascii="Arial" w:hAnsi="Arial" w:cs="Arial"/>
                <w:sz w:val="20"/>
                <w:szCs w:val="20"/>
              </w:rPr>
              <w:t>self-published</w:t>
            </w:r>
            <w:r w:rsidRPr="00267DBA">
              <w:rPr>
                <w:rFonts w:ascii="Arial" w:hAnsi="Arial" w:cs="Arial"/>
                <w:sz w:val="20"/>
                <w:szCs w:val="20"/>
              </w:rPr>
              <w:t>, Göttingen (1998)</w:t>
            </w:r>
          </w:p>
        </w:tc>
      </w:tr>
      <w:tr w:rsidR="00124BFF" w:rsidRPr="00267DBA" w:rsidTr="000C32B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4" w:type="dxa"/>
          </w:tcPr>
          <w:p w:rsidR="00124BFF" w:rsidRPr="00267DBA" w:rsidRDefault="00124BFF" w:rsidP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 xml:space="preserve">Kharazipour, A. und Polle, A. </w:t>
            </w:r>
          </w:p>
          <w:p w:rsidR="008D521D" w:rsidRPr="00267DBA" w:rsidRDefault="008D521D" w:rsidP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(Hrsg.)</w:t>
            </w:r>
          </w:p>
        </w:tc>
        <w:tc>
          <w:tcPr>
            <w:tcW w:w="7754" w:type="dxa"/>
          </w:tcPr>
          <w:p w:rsidR="00124BFF" w:rsidRPr="00267DBA" w:rsidRDefault="00124BFF" w:rsidP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Ansätze in der Biotechnologie des Holzes, Band 124, 156 Seiten, Sauerländer`s Verlag, Frankfurt/M. (1998):</w:t>
            </w:r>
          </w:p>
        </w:tc>
      </w:tr>
      <w:tr w:rsidR="008D521D" w:rsidRPr="00267DBA" w:rsidTr="000C32B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4" w:type="dxa"/>
          </w:tcPr>
          <w:p w:rsidR="008D521D" w:rsidRPr="00267DBA" w:rsidRDefault="008D521D" w:rsidP="008D521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 xml:space="preserve">Kharazipour, A., Roffael, E. (Hrsg.), </w:t>
            </w:r>
          </w:p>
        </w:tc>
        <w:tc>
          <w:tcPr>
            <w:tcW w:w="7754" w:type="dxa"/>
          </w:tcPr>
          <w:p w:rsidR="008D521D" w:rsidRPr="00267DBA" w:rsidRDefault="008D521D" w:rsidP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Recyclingkonzepte in der Holzwerkstoffindustrie, Kharazipour, A., Roffael, E.: Schriftenreihe: Wald, Holz und Holzwerkstoffe, Institut für Holzbiologie und Holztechnologie der Universität Göttingen, 104 Seite</w:t>
            </w:r>
            <w:r w:rsidR="009911FB">
              <w:rPr>
                <w:rFonts w:ascii="Arial" w:hAnsi="Arial" w:cs="Arial"/>
                <w:sz w:val="20"/>
                <w:szCs w:val="20"/>
              </w:rPr>
              <w:t xml:space="preserve">n, </w:t>
            </w:r>
            <w:r w:rsidR="009911FB" w:rsidRPr="009911FB">
              <w:rPr>
                <w:rFonts w:ascii="Arial" w:hAnsi="Arial" w:cs="Arial"/>
                <w:sz w:val="20"/>
                <w:szCs w:val="20"/>
              </w:rPr>
              <w:t>self-published</w:t>
            </w:r>
            <w:r w:rsidR="009911FB">
              <w:rPr>
                <w:rFonts w:ascii="Arial" w:hAnsi="Arial" w:cs="Arial"/>
                <w:sz w:val="20"/>
                <w:szCs w:val="20"/>
              </w:rPr>
              <w:t>, Göttingen</w:t>
            </w:r>
            <w:r w:rsidRPr="00267DBA">
              <w:rPr>
                <w:rFonts w:ascii="Arial" w:hAnsi="Arial" w:cs="Arial"/>
                <w:sz w:val="20"/>
                <w:szCs w:val="20"/>
              </w:rPr>
              <w:t xml:space="preserve"> (1997)</w:t>
            </w:r>
          </w:p>
        </w:tc>
      </w:tr>
      <w:tr w:rsidR="008D521D" w:rsidRPr="00267DBA" w:rsidTr="000C32B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4" w:type="dxa"/>
          </w:tcPr>
          <w:p w:rsidR="008D521D" w:rsidRPr="00267DBA" w:rsidRDefault="008D521D" w:rsidP="008D521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Kharazipour, A.</w:t>
            </w:r>
          </w:p>
          <w:p w:rsidR="008D521D" w:rsidRPr="00267DBA" w:rsidRDefault="008D521D" w:rsidP="008D521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(Hrsg.)</w:t>
            </w:r>
          </w:p>
        </w:tc>
        <w:tc>
          <w:tcPr>
            <w:tcW w:w="7754" w:type="dxa"/>
          </w:tcPr>
          <w:p w:rsidR="008D521D" w:rsidRPr="00267DBA" w:rsidRDefault="008D521D" w:rsidP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Enzyme von Weißfäulepilzen als Grundlage für die Herstellung von Bindemitteln für Holzwerkstoffe, Schriften aus der Forstlichen Fakultät der Universität Göttingen und der Niedersächsischen Forstlichen Versuchsanstalt, Band 118, 161 Seiten, Sauerländer`s Verlag, Frankfurt/M. (1996)</w:t>
            </w:r>
          </w:p>
        </w:tc>
      </w:tr>
      <w:tr w:rsidR="008D521D" w:rsidRPr="00267DBA" w:rsidTr="000C32B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4" w:type="dxa"/>
          </w:tcPr>
          <w:p w:rsidR="008D521D" w:rsidRPr="00267DBA" w:rsidRDefault="008D521D" w:rsidP="008D521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>Hüttermann, A., Kharazipour, A. (Hrsg.)</w:t>
            </w:r>
          </w:p>
        </w:tc>
        <w:tc>
          <w:tcPr>
            <w:tcW w:w="7754" w:type="dxa"/>
          </w:tcPr>
          <w:p w:rsidR="008D521D" w:rsidRPr="00267DBA" w:rsidRDefault="008D521D" w:rsidP="00124B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67DBA">
              <w:rPr>
                <w:rFonts w:ascii="Arial" w:hAnsi="Arial" w:cs="Arial"/>
                <w:sz w:val="20"/>
                <w:szCs w:val="20"/>
              </w:rPr>
              <w:t xml:space="preserve">Die pflanzliche Zellwand als Vorbild für Holzwerkstoffe, naturorientierte Herstellung von Span- und Faserplatten </w:t>
            </w:r>
            <w:r w:rsidR="00C719EE">
              <w:rPr>
                <w:rFonts w:ascii="Arial" w:hAnsi="Arial" w:cs="Arial"/>
                <w:sz w:val="20"/>
                <w:szCs w:val="20"/>
              </w:rPr>
              <w:t>–</w:t>
            </w:r>
            <w:r w:rsidRPr="00267DBA">
              <w:rPr>
                <w:rFonts w:ascii="Arial" w:hAnsi="Arial" w:cs="Arial"/>
                <w:sz w:val="20"/>
                <w:szCs w:val="20"/>
              </w:rPr>
              <w:t xml:space="preserve"> Stand der Technik und Perspektiven, Band 113, 100 pp, Sauerländer`s Verlag, Frankfurt/M. (1993)</w:t>
            </w:r>
          </w:p>
        </w:tc>
      </w:tr>
    </w:tbl>
    <w:p w:rsidR="00D27D53" w:rsidRPr="00267DBA" w:rsidRDefault="00D27D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27D53" w:rsidRPr="00267DBA" w:rsidTr="003B4E36">
        <w:tc>
          <w:tcPr>
            <w:tcW w:w="9288" w:type="dxa"/>
            <w:shd w:val="clear" w:color="auto" w:fill="D9D9D9"/>
          </w:tcPr>
          <w:p w:rsidR="00D27D53" w:rsidRPr="00267DBA" w:rsidRDefault="00FF27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 Research</w:t>
            </w:r>
          </w:p>
        </w:tc>
      </w:tr>
    </w:tbl>
    <w:p w:rsidR="003204AD" w:rsidRPr="00267DBA" w:rsidRDefault="003204AD" w:rsidP="003204AD">
      <w:pPr>
        <w:widowControl w:val="0"/>
        <w:numPr>
          <w:ilvl w:val="0"/>
          <w:numId w:val="6"/>
        </w:numPr>
        <w:tabs>
          <w:tab w:val="clear" w:pos="360"/>
          <w:tab w:val="num" w:pos="0"/>
        </w:tabs>
        <w:spacing w:line="360" w:lineRule="auto"/>
        <w:ind w:left="0" w:firstLine="349"/>
        <w:rPr>
          <w:rFonts w:ascii="Arial" w:hAnsi="Arial" w:cs="Arial"/>
          <w:b/>
          <w:sz w:val="20"/>
          <w:szCs w:val="20"/>
        </w:rPr>
      </w:pPr>
      <w:r w:rsidRPr="00267DBA">
        <w:rPr>
          <w:rFonts w:ascii="Arial" w:hAnsi="Arial" w:cs="Arial"/>
          <w:b/>
          <w:sz w:val="20"/>
          <w:szCs w:val="20"/>
        </w:rPr>
        <w:t>Biotechnology of White-Rot Fungi</w:t>
      </w:r>
    </w:p>
    <w:p w:rsidR="003204AD" w:rsidRPr="005F5288" w:rsidRDefault="003204AD" w:rsidP="003204AD">
      <w:pPr>
        <w:widowControl w:val="0"/>
        <w:numPr>
          <w:ilvl w:val="0"/>
          <w:numId w:val="8"/>
        </w:numPr>
        <w:tabs>
          <w:tab w:val="clear" w:pos="1065"/>
          <w:tab w:val="num" w:pos="720"/>
        </w:tabs>
        <w:spacing w:line="360" w:lineRule="auto"/>
        <w:ind w:left="360" w:firstLine="349"/>
        <w:rPr>
          <w:rFonts w:ascii="Arial" w:hAnsi="Arial" w:cs="Arial"/>
          <w:sz w:val="20"/>
          <w:szCs w:val="20"/>
          <w:lang w:val="en-US"/>
        </w:rPr>
      </w:pPr>
      <w:r w:rsidRPr="005F5288">
        <w:rPr>
          <w:rFonts w:ascii="Arial" w:hAnsi="Arial" w:cs="Arial"/>
          <w:sz w:val="20"/>
          <w:szCs w:val="20"/>
          <w:lang w:val="en-US"/>
        </w:rPr>
        <w:t>Biotechnological use of fung</w:t>
      </w:r>
      <w:r w:rsidR="005F5288" w:rsidRPr="005F5288">
        <w:rPr>
          <w:rFonts w:ascii="Arial" w:hAnsi="Arial" w:cs="Arial"/>
          <w:sz w:val="20"/>
          <w:szCs w:val="20"/>
          <w:lang w:val="en-US"/>
        </w:rPr>
        <w:t xml:space="preserve">i to improve wood </w:t>
      </w:r>
      <w:r w:rsidR="005F5288">
        <w:rPr>
          <w:rFonts w:ascii="Arial" w:hAnsi="Arial" w:cs="Arial"/>
          <w:sz w:val="20"/>
          <w:szCs w:val="20"/>
          <w:lang w:val="en-US"/>
        </w:rPr>
        <w:t>degradation</w:t>
      </w:r>
    </w:p>
    <w:p w:rsidR="003204AD" w:rsidRPr="005F5288" w:rsidRDefault="003204AD" w:rsidP="003204AD">
      <w:pPr>
        <w:widowControl w:val="0"/>
        <w:numPr>
          <w:ilvl w:val="0"/>
          <w:numId w:val="8"/>
        </w:numPr>
        <w:tabs>
          <w:tab w:val="clear" w:pos="1065"/>
          <w:tab w:val="num" w:pos="720"/>
        </w:tabs>
        <w:spacing w:line="360" w:lineRule="auto"/>
        <w:ind w:left="360" w:firstLine="349"/>
        <w:rPr>
          <w:rFonts w:ascii="Arial" w:hAnsi="Arial" w:cs="Arial"/>
          <w:sz w:val="20"/>
          <w:szCs w:val="20"/>
          <w:lang w:val="en-US"/>
        </w:rPr>
      </w:pPr>
      <w:r w:rsidRPr="005F5288">
        <w:rPr>
          <w:rFonts w:ascii="Arial" w:hAnsi="Arial" w:cs="Arial"/>
          <w:sz w:val="20"/>
          <w:szCs w:val="20"/>
          <w:lang w:val="en-US"/>
        </w:rPr>
        <w:t xml:space="preserve">Use of fungi for various biotechnological applications, wood </w:t>
      </w:r>
      <w:r w:rsidR="005F5288" w:rsidRPr="005F5288">
        <w:rPr>
          <w:rFonts w:ascii="Arial" w:hAnsi="Arial" w:cs="Arial"/>
          <w:sz w:val="20"/>
          <w:szCs w:val="20"/>
          <w:lang w:val="en-US"/>
        </w:rPr>
        <w:t>modification</w:t>
      </w:r>
      <w:r w:rsidRPr="005F5288">
        <w:rPr>
          <w:rFonts w:ascii="Arial" w:hAnsi="Arial" w:cs="Arial"/>
          <w:sz w:val="20"/>
          <w:szCs w:val="20"/>
          <w:lang w:val="en-US"/>
        </w:rPr>
        <w:t xml:space="preserve">, etc. </w:t>
      </w:r>
    </w:p>
    <w:p w:rsidR="003204AD" w:rsidRPr="005F5288" w:rsidRDefault="003204AD" w:rsidP="005F5288">
      <w:pPr>
        <w:widowControl w:val="0"/>
        <w:numPr>
          <w:ilvl w:val="0"/>
          <w:numId w:val="8"/>
        </w:numPr>
        <w:tabs>
          <w:tab w:val="clear" w:pos="1065"/>
          <w:tab w:val="num" w:pos="720"/>
        </w:tabs>
        <w:spacing w:line="360" w:lineRule="auto"/>
        <w:ind w:left="360" w:firstLine="349"/>
        <w:rPr>
          <w:rFonts w:ascii="Arial" w:hAnsi="Arial" w:cs="Arial"/>
          <w:sz w:val="20"/>
          <w:szCs w:val="20"/>
          <w:lang w:val="en-US"/>
        </w:rPr>
      </w:pPr>
      <w:r w:rsidRPr="005F5288">
        <w:rPr>
          <w:rFonts w:ascii="Arial" w:hAnsi="Arial" w:cs="Arial"/>
          <w:sz w:val="20"/>
          <w:szCs w:val="20"/>
          <w:lang w:val="en-US"/>
        </w:rPr>
        <w:t xml:space="preserve">Utilisation of </w:t>
      </w:r>
      <w:r w:rsidR="005F5288" w:rsidRPr="005F5288">
        <w:rPr>
          <w:rFonts w:ascii="Arial" w:hAnsi="Arial" w:cs="Arial"/>
          <w:sz w:val="20"/>
          <w:szCs w:val="20"/>
          <w:lang w:val="en-US"/>
        </w:rPr>
        <w:t xml:space="preserve">renewable resources </w:t>
      </w:r>
      <w:r w:rsidRPr="005F5288">
        <w:rPr>
          <w:rFonts w:ascii="Arial" w:hAnsi="Arial" w:cs="Arial"/>
          <w:sz w:val="20"/>
          <w:szCs w:val="20"/>
          <w:lang w:val="en-US"/>
        </w:rPr>
        <w:t>for the production of</w:t>
      </w:r>
      <w:r w:rsidR="005F5288" w:rsidRPr="005F5288">
        <w:rPr>
          <w:rFonts w:ascii="Arial" w:hAnsi="Arial" w:cs="Arial"/>
          <w:sz w:val="20"/>
          <w:szCs w:val="20"/>
          <w:lang w:val="en-US"/>
        </w:rPr>
        <w:t xml:space="preserve"> enzymes</w:t>
      </w:r>
    </w:p>
    <w:p w:rsidR="003204AD" w:rsidRPr="00267DBA" w:rsidRDefault="003204AD" w:rsidP="003204AD">
      <w:pPr>
        <w:widowControl w:val="0"/>
        <w:numPr>
          <w:ilvl w:val="0"/>
          <w:numId w:val="7"/>
        </w:numPr>
        <w:spacing w:line="360" w:lineRule="auto"/>
        <w:ind w:left="0" w:firstLine="349"/>
        <w:rPr>
          <w:rFonts w:ascii="Arial" w:hAnsi="Arial" w:cs="Arial"/>
          <w:sz w:val="20"/>
          <w:szCs w:val="20"/>
          <w:lang w:val="en-GB"/>
        </w:rPr>
      </w:pPr>
      <w:r w:rsidRPr="00267DBA">
        <w:rPr>
          <w:rFonts w:ascii="Arial" w:hAnsi="Arial" w:cs="Arial"/>
          <w:b/>
          <w:sz w:val="20"/>
          <w:szCs w:val="20"/>
          <w:lang w:val="en-GB"/>
        </w:rPr>
        <w:t>Use of lignin as a resource for production of mixed biopolymers</w:t>
      </w:r>
      <w:r w:rsidRPr="00267DB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204AD" w:rsidRPr="00267DBA" w:rsidRDefault="003204AD" w:rsidP="003204AD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349"/>
        <w:rPr>
          <w:rFonts w:ascii="Arial" w:hAnsi="Arial" w:cs="Arial"/>
          <w:b/>
          <w:sz w:val="20"/>
          <w:szCs w:val="20"/>
          <w:lang w:val="en-GB"/>
        </w:rPr>
      </w:pPr>
      <w:r w:rsidRPr="00267DBA">
        <w:rPr>
          <w:rFonts w:ascii="Arial" w:hAnsi="Arial" w:cs="Arial"/>
          <w:b/>
          <w:sz w:val="20"/>
          <w:szCs w:val="20"/>
          <w:lang w:val="en-GB"/>
        </w:rPr>
        <w:t xml:space="preserve">Biotechnological production of wood </w:t>
      </w:r>
      <w:r w:rsidR="005F5288">
        <w:rPr>
          <w:rFonts w:ascii="Arial" w:hAnsi="Arial" w:cs="Arial"/>
          <w:b/>
          <w:sz w:val="20"/>
          <w:szCs w:val="20"/>
          <w:lang w:val="en-GB"/>
        </w:rPr>
        <w:t>c</w:t>
      </w:r>
      <w:r w:rsidRPr="00267DBA">
        <w:rPr>
          <w:rFonts w:ascii="Arial" w:hAnsi="Arial" w:cs="Arial"/>
          <w:b/>
          <w:sz w:val="20"/>
          <w:szCs w:val="20"/>
          <w:lang w:val="en-GB"/>
        </w:rPr>
        <w:t>omposites</w:t>
      </w:r>
    </w:p>
    <w:p w:rsidR="003204AD" w:rsidRPr="005F5288" w:rsidRDefault="003204AD" w:rsidP="005F5288">
      <w:pPr>
        <w:widowControl w:val="0"/>
        <w:numPr>
          <w:ilvl w:val="0"/>
          <w:numId w:val="8"/>
        </w:numPr>
        <w:tabs>
          <w:tab w:val="clear" w:pos="1065"/>
          <w:tab w:val="num" w:pos="720"/>
        </w:tabs>
        <w:spacing w:line="360" w:lineRule="auto"/>
        <w:ind w:left="360" w:firstLine="349"/>
        <w:rPr>
          <w:rFonts w:ascii="Arial" w:hAnsi="Arial" w:cs="Arial"/>
          <w:sz w:val="20"/>
          <w:szCs w:val="20"/>
          <w:lang w:val="en-US"/>
        </w:rPr>
      </w:pPr>
      <w:r w:rsidRPr="005F5288">
        <w:rPr>
          <w:rFonts w:ascii="Arial" w:hAnsi="Arial" w:cs="Arial"/>
          <w:sz w:val="20"/>
          <w:szCs w:val="20"/>
          <w:lang w:val="en-US"/>
        </w:rPr>
        <w:t xml:space="preserve">Enzymatic activation of wood fibres as a means for the production of wood </w:t>
      </w:r>
      <w:r w:rsidR="005F5288" w:rsidRPr="005F5288">
        <w:rPr>
          <w:rFonts w:ascii="Arial" w:hAnsi="Arial" w:cs="Arial"/>
          <w:sz w:val="20"/>
          <w:szCs w:val="20"/>
          <w:lang w:val="en-US"/>
        </w:rPr>
        <w:t>c</w:t>
      </w:r>
      <w:r w:rsidRPr="005F5288">
        <w:rPr>
          <w:rFonts w:ascii="Arial" w:hAnsi="Arial" w:cs="Arial"/>
          <w:sz w:val="20"/>
          <w:szCs w:val="20"/>
          <w:lang w:val="en-US"/>
        </w:rPr>
        <w:t>omposites</w:t>
      </w:r>
    </w:p>
    <w:p w:rsidR="003204AD" w:rsidRPr="005F5288" w:rsidRDefault="003204AD" w:rsidP="003204AD">
      <w:pPr>
        <w:widowControl w:val="0"/>
        <w:numPr>
          <w:ilvl w:val="0"/>
          <w:numId w:val="8"/>
        </w:numPr>
        <w:tabs>
          <w:tab w:val="clear" w:pos="1065"/>
          <w:tab w:val="num" w:pos="720"/>
        </w:tabs>
        <w:spacing w:line="360" w:lineRule="auto"/>
        <w:ind w:left="360" w:firstLine="349"/>
        <w:rPr>
          <w:rFonts w:ascii="Arial" w:hAnsi="Arial" w:cs="Arial"/>
          <w:sz w:val="20"/>
          <w:szCs w:val="20"/>
          <w:lang w:val="en-US"/>
        </w:rPr>
      </w:pPr>
      <w:r w:rsidRPr="005F5288">
        <w:rPr>
          <w:rFonts w:ascii="Arial" w:hAnsi="Arial" w:cs="Arial"/>
          <w:sz w:val="20"/>
          <w:szCs w:val="20"/>
          <w:lang w:val="en-US"/>
        </w:rPr>
        <w:t xml:space="preserve">Two-component </w:t>
      </w:r>
      <w:r w:rsidR="005F5288">
        <w:rPr>
          <w:rFonts w:ascii="Arial" w:hAnsi="Arial" w:cs="Arial"/>
          <w:sz w:val="20"/>
          <w:szCs w:val="20"/>
          <w:lang w:val="en-US"/>
        </w:rPr>
        <w:t>a</w:t>
      </w:r>
      <w:r w:rsidRPr="005F5288">
        <w:rPr>
          <w:rFonts w:ascii="Arial" w:hAnsi="Arial" w:cs="Arial"/>
          <w:sz w:val="20"/>
          <w:szCs w:val="20"/>
          <w:lang w:val="en-US"/>
        </w:rPr>
        <w:t xml:space="preserve">dhesive based on </w:t>
      </w:r>
      <w:r w:rsidR="005F5288">
        <w:rPr>
          <w:rFonts w:ascii="Arial" w:hAnsi="Arial" w:cs="Arial"/>
          <w:sz w:val="20"/>
          <w:szCs w:val="20"/>
          <w:lang w:val="en-US"/>
        </w:rPr>
        <w:t>l</w:t>
      </w:r>
      <w:r w:rsidRPr="005F5288">
        <w:rPr>
          <w:rFonts w:ascii="Arial" w:hAnsi="Arial" w:cs="Arial"/>
          <w:sz w:val="20"/>
          <w:szCs w:val="20"/>
          <w:lang w:val="en-US"/>
        </w:rPr>
        <w:t xml:space="preserve">ignin and </w:t>
      </w:r>
      <w:r w:rsidR="005F5288">
        <w:rPr>
          <w:rFonts w:ascii="Arial" w:hAnsi="Arial" w:cs="Arial"/>
          <w:sz w:val="20"/>
          <w:szCs w:val="20"/>
          <w:lang w:val="en-US"/>
        </w:rPr>
        <w:t>e</w:t>
      </w:r>
      <w:r w:rsidRPr="005F5288">
        <w:rPr>
          <w:rFonts w:ascii="Arial" w:hAnsi="Arial" w:cs="Arial"/>
          <w:sz w:val="20"/>
          <w:szCs w:val="20"/>
          <w:lang w:val="en-US"/>
        </w:rPr>
        <w:t>nzyme</w:t>
      </w:r>
    </w:p>
    <w:p w:rsidR="003204AD" w:rsidRPr="00267DBA" w:rsidRDefault="003204AD" w:rsidP="003204AD">
      <w:pPr>
        <w:widowControl w:val="0"/>
        <w:numPr>
          <w:ilvl w:val="0"/>
          <w:numId w:val="5"/>
        </w:numPr>
        <w:spacing w:line="360" w:lineRule="auto"/>
        <w:ind w:left="0" w:firstLine="349"/>
        <w:rPr>
          <w:rFonts w:ascii="Arial" w:hAnsi="Arial" w:cs="Arial"/>
          <w:sz w:val="20"/>
          <w:szCs w:val="20"/>
          <w:lang w:val="en-GB"/>
        </w:rPr>
      </w:pPr>
      <w:r w:rsidRPr="00267DBA">
        <w:rPr>
          <w:rFonts w:ascii="Arial" w:hAnsi="Arial" w:cs="Arial"/>
          <w:b/>
          <w:sz w:val="20"/>
          <w:szCs w:val="20"/>
          <w:lang w:val="en-GB"/>
        </w:rPr>
        <w:t xml:space="preserve">Adhesives for wood materials on the basis of </w:t>
      </w:r>
      <w:r w:rsidR="005F5288">
        <w:rPr>
          <w:rFonts w:ascii="Arial" w:hAnsi="Arial" w:cs="Arial"/>
          <w:b/>
          <w:sz w:val="20"/>
          <w:szCs w:val="20"/>
          <w:lang w:val="en-GB"/>
        </w:rPr>
        <w:t>r</w:t>
      </w:r>
      <w:r w:rsidRPr="00267DBA">
        <w:rPr>
          <w:rFonts w:ascii="Arial" w:hAnsi="Arial" w:cs="Arial"/>
          <w:b/>
          <w:sz w:val="20"/>
          <w:szCs w:val="20"/>
          <w:lang w:val="en-GB"/>
        </w:rPr>
        <w:t xml:space="preserve">enewable </w:t>
      </w:r>
      <w:r w:rsidR="005F5288">
        <w:rPr>
          <w:rFonts w:ascii="Arial" w:hAnsi="Arial" w:cs="Arial"/>
          <w:b/>
          <w:sz w:val="20"/>
          <w:szCs w:val="20"/>
          <w:lang w:val="en-GB"/>
        </w:rPr>
        <w:t>r</w:t>
      </w:r>
      <w:r w:rsidRPr="00267DBA">
        <w:rPr>
          <w:rFonts w:ascii="Arial" w:hAnsi="Arial" w:cs="Arial"/>
          <w:b/>
          <w:sz w:val="20"/>
          <w:szCs w:val="20"/>
          <w:lang w:val="en-GB"/>
        </w:rPr>
        <w:t xml:space="preserve">esources </w:t>
      </w:r>
    </w:p>
    <w:p w:rsidR="003204AD" w:rsidRDefault="003204AD" w:rsidP="005F5288">
      <w:pPr>
        <w:widowControl w:val="0"/>
        <w:numPr>
          <w:ilvl w:val="0"/>
          <w:numId w:val="5"/>
        </w:numPr>
        <w:spacing w:line="360" w:lineRule="auto"/>
        <w:ind w:left="0" w:firstLine="349"/>
        <w:rPr>
          <w:rFonts w:ascii="Arial" w:hAnsi="Arial" w:cs="Arial"/>
          <w:b/>
          <w:sz w:val="20"/>
          <w:szCs w:val="20"/>
          <w:lang w:val="en-GB"/>
        </w:rPr>
      </w:pPr>
      <w:r w:rsidRPr="005F5288">
        <w:rPr>
          <w:rFonts w:ascii="Arial" w:hAnsi="Arial" w:cs="Arial"/>
          <w:b/>
          <w:sz w:val="20"/>
          <w:szCs w:val="20"/>
          <w:lang w:val="en-GB"/>
        </w:rPr>
        <w:t>Biological-, mechanical- and thermo</w:t>
      </w:r>
      <w:r w:rsidR="00A62F6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5F5288">
        <w:rPr>
          <w:rFonts w:ascii="Arial" w:hAnsi="Arial" w:cs="Arial"/>
          <w:b/>
          <w:sz w:val="20"/>
          <w:szCs w:val="20"/>
          <w:lang w:val="en-GB"/>
        </w:rPr>
        <w:t xml:space="preserve">hydrological recycling of wood </w:t>
      </w:r>
      <w:r w:rsidR="005F5288" w:rsidRPr="005F5288">
        <w:rPr>
          <w:rFonts w:ascii="Arial" w:hAnsi="Arial" w:cs="Arial"/>
          <w:b/>
          <w:sz w:val="20"/>
          <w:szCs w:val="20"/>
          <w:lang w:val="en-GB"/>
        </w:rPr>
        <w:t>c</w:t>
      </w:r>
      <w:r w:rsidRPr="005F5288">
        <w:rPr>
          <w:rFonts w:ascii="Arial" w:hAnsi="Arial" w:cs="Arial"/>
          <w:b/>
          <w:sz w:val="20"/>
          <w:szCs w:val="20"/>
          <w:lang w:val="en-GB"/>
        </w:rPr>
        <w:t>omposites</w:t>
      </w:r>
    </w:p>
    <w:p w:rsidR="005F5288" w:rsidRPr="005F5288" w:rsidRDefault="005F5288" w:rsidP="005F5288">
      <w:pPr>
        <w:widowControl w:val="0"/>
        <w:spacing w:line="360" w:lineRule="auto"/>
        <w:ind w:left="349"/>
        <w:rPr>
          <w:rFonts w:ascii="Arial" w:hAnsi="Arial" w:cs="Arial"/>
          <w:b/>
          <w:sz w:val="20"/>
          <w:szCs w:val="20"/>
          <w:lang w:val="en-GB"/>
        </w:rPr>
      </w:pPr>
    </w:p>
    <w:p w:rsidR="002B5A5A" w:rsidRPr="00A14A75" w:rsidRDefault="002B5A5A" w:rsidP="002B5A5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2B5A5A" w:rsidRPr="00FF275B" w:rsidTr="002C3369">
        <w:tc>
          <w:tcPr>
            <w:tcW w:w="9288" w:type="dxa"/>
            <w:shd w:val="clear" w:color="auto" w:fill="D9D9D9"/>
          </w:tcPr>
          <w:p w:rsidR="002B5A5A" w:rsidRPr="00FF275B" w:rsidRDefault="00FF275B" w:rsidP="00FF27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275B">
              <w:rPr>
                <w:rFonts w:ascii="Arial" w:hAnsi="Arial" w:cs="Arial"/>
                <w:b/>
                <w:sz w:val="20"/>
                <w:szCs w:val="20"/>
                <w:lang w:val="en-GB"/>
              </w:rPr>
              <w:t>Publication</w:t>
            </w:r>
            <w:r w:rsidR="00A62F65" w:rsidRPr="00FF275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 last</w:t>
            </w:r>
            <w:r w:rsidR="00E459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8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year</w:t>
            </w:r>
            <w:r w:rsidR="002B5A5A" w:rsidRPr="00FF275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</w:p>
        </w:tc>
      </w:tr>
    </w:tbl>
    <w:p w:rsidR="008549D5" w:rsidRPr="00A14A75" w:rsidRDefault="00A14A75" w:rsidP="00A14A75">
      <w:pPr>
        <w:rPr>
          <w:lang w:val="en-GB"/>
        </w:rPr>
      </w:pPr>
      <w:r w:rsidRPr="00A14A75">
        <w:rPr>
          <w:lang w:val="en-GB"/>
        </w:rPr>
        <w:br/>
        <w:t xml:space="preserve">Burnett, M., Kharazipour A. (2017): Mechanical behaviour of a lightweight three-layered sandwich panel based on the raw material maize. Holzforschung, International Journal of the Biology, Chemistry, Physics, and Technology of Wood. </w:t>
      </w:r>
      <w:r>
        <w:t>DE GRUYTER, Onlineveröffentlichung am 05.07.2017, DOI: https://doi.org/10.1515/hf-2017-0028</w:t>
      </w:r>
      <w:r>
        <w:br/>
      </w:r>
      <w:r>
        <w:br/>
        <w:t>Euring, M., Kraft, R, Herzog, S. Burnett, M, Kharazipour, A. (2017): Herstellung von Holzfaserdämmstoffplatten mittels Heißluft- und Heißdampf-Verfahren. Teil 1: Herstellung von Dämmstoffplatten im Trockenverfahren gebunden mit Aminoplasten. Holztechnologie 58 (2017) 5</w:t>
      </w:r>
      <w:r>
        <w:br/>
      </w:r>
      <w:r>
        <w:br/>
        <w:t xml:space="preserve">Eichhorn, S. Kraft, R, Kharazipour A. (2017): Entwicklung neuartigen PUR-gebundener Holzfaserdämmstoffe mit geringer Rohdichte (50 kg/m³). Teil 1: Vergleichende Untersuchung </w:t>
      </w:r>
      <w:r>
        <w:lastRenderedPageBreak/>
        <w:t>der physikalisch-technologeschen Werkstoffeigenschaften. Holztechnologie 58 (2017) 3</w:t>
      </w:r>
      <w:r>
        <w:br/>
      </w:r>
      <w:r>
        <w:br/>
        <w:t>Eichhorn, S. Kraft, R, Kharazipour A. (2017): Entwicklung neuartigen PUR-gebundener Holzfaserdämmstoffe mit geringer Rohdichte (50 kg/m³). Teil 2: Potenzialeinschätzung von Holzdämmstoffen durch eine SWOT.-Analyse. Holztechnologie 58 (2017) 4</w:t>
      </w:r>
      <w:r>
        <w:br/>
      </w:r>
      <w:r>
        <w:br/>
        <w:t xml:space="preserve">Kirsch, A., Reuter, P., Kharazipour, A., Euring, M. (2017): Influence of different raw densities and board thicknesses in the production of enzymatically bonded fiberboards. </w:t>
      </w:r>
      <w:r w:rsidRPr="00A14A75">
        <w:rPr>
          <w:lang w:val="en-GB"/>
        </w:rPr>
        <w:t>Journal of Materials Science Research, Vol. 6 (2); pp. 69-77, DOI: 10.5539/jmsr.v6n2p69</w:t>
      </w:r>
      <w:r w:rsidRPr="00A14A75">
        <w:rPr>
          <w:lang w:val="en-GB"/>
        </w:rPr>
        <w:br/>
      </w:r>
      <w:r w:rsidRPr="00A14A75">
        <w:rPr>
          <w:lang w:val="en-GB"/>
        </w:rPr>
        <w:br/>
        <w:t xml:space="preserve">Kirsch, A., Ostendorf, K., Kharazipour, A., Euring, M. (2016): Using various phenolics as mediators to accelerate enzymatically initialized oxidation of Laccase-Mediator-Systems (LMS) for production of medium density fiberboards (MDF) on a pilot scale LMS. </w:t>
      </w:r>
      <w:r>
        <w:t>BioResources 11 (3), pp. 7091-7101, DOI: 10.15376/biores.11.3.7091-6624</w:t>
      </w:r>
      <w:r>
        <w:br/>
      </w:r>
      <w:r>
        <w:br/>
        <w:t xml:space="preserve">Kraft, R., Link, C., Kharazipour, A. (2016): Laubholzarten mit niedriger Lebensdauer als Rohstoff zur Holzwerkstoffherstellung, Teil 2: Werkstoffeigenschaften von Unoriented Strand Boards. </w:t>
      </w:r>
      <w:r w:rsidRPr="00A14A75">
        <w:rPr>
          <w:lang w:val="en-GB"/>
        </w:rPr>
        <w:t>Holztechnologie 57 (2016) 4.</w:t>
      </w:r>
      <w:r w:rsidRPr="00A14A75">
        <w:rPr>
          <w:lang w:val="en-GB"/>
        </w:rPr>
        <w:br/>
      </w:r>
      <w:r w:rsidRPr="00A14A75">
        <w:rPr>
          <w:lang w:val="en-GB"/>
        </w:rPr>
        <w:br/>
        <w:t xml:space="preserve">Euring, M., Kirsch, A., Kharazipour A. (2016): Pre-pressing and Pre-heating via Hot-Air/Hot-Steam Process for the Production of Binderless Medium Density Fiberboards. </w:t>
      </w:r>
      <w:r>
        <w:t>BioResources 11(3), pp. 6613-6624, DOI: 10.15376/biores.11.3.6613-6624</w:t>
      </w:r>
      <w:r>
        <w:br/>
      </w:r>
      <w:r>
        <w:br/>
        <w:t xml:space="preserve">Kraft, R., Link, C., Kharazipour, A. (2016): Laubholzarten mit niedriger Lebensdauer als Rohstoff zur Holzwerkstoffherstellung, Teil 1: Analytische Untersuchungen und Abgabe von flüchtigen organischen Substanzen (VOC). </w:t>
      </w:r>
      <w:r w:rsidRPr="00A14A75">
        <w:rPr>
          <w:lang w:val="en-GB"/>
        </w:rPr>
        <w:t>Holztechnologie 57 (2016) 3</w:t>
      </w:r>
      <w:r w:rsidRPr="00A14A75">
        <w:rPr>
          <w:lang w:val="en-GB"/>
        </w:rPr>
        <w:br/>
      </w:r>
      <w:r w:rsidRPr="00A14A75">
        <w:rPr>
          <w:lang w:val="en-GB"/>
        </w:rPr>
        <w:br/>
        <w:t>Euring, M., Kirsch, A., Schneider, P., Kharazipour A. (2016): Lignin-Laccase-Mediator-Systems (LLMS) for the Production of Binderless Medium Density Fiberboards (MDF). Journal of Materials Science Research, Vol. 5 (2); DOI: 10.5539/jmsr.v5n2p7</w:t>
      </w:r>
      <w:r w:rsidRPr="00A14A75">
        <w:rPr>
          <w:lang w:val="en-GB"/>
        </w:rPr>
        <w:br/>
      </w:r>
      <w:r w:rsidRPr="00A14A75">
        <w:rPr>
          <w:lang w:val="en-GB"/>
        </w:rPr>
        <w:br/>
      </w:r>
      <w:r w:rsidR="00E4594A" w:rsidRPr="00E4594A">
        <w:rPr>
          <w:lang w:val="en-US"/>
        </w:rPr>
        <w:t xml:space="preserve">Euring, M., Kirsch, A., Schneider, P., Kharazipour A. (2016): Lignin-Laccase-Mediator-Systems (LLMS) for the Production of Binderless Medium Density Fiberboards (MDF). </w:t>
      </w:r>
      <w:r w:rsidR="00E4594A">
        <w:t>Journal of Materials Science Research, Vol. 5 (2); DOI: 10.5539/jmsr.v5n2p7</w:t>
      </w:r>
      <w:r w:rsidR="00E4594A">
        <w:br/>
      </w:r>
      <w:r w:rsidR="00E4594A">
        <w:br/>
        <w:t xml:space="preserve">Kraft, R., Butschkow, J., Eichhorn, S., Kharazipour, A. (2015): Erfolgreiche Entwicklung "grüner" Werkstoffe. </w:t>
      </w:r>
      <w:r w:rsidR="00E4594A" w:rsidRPr="00E4594A">
        <w:rPr>
          <w:lang w:val="en-US"/>
        </w:rPr>
        <w:t>Holz-Zentralblatt 141. Jahrgang, Nr. 47, 1172-1173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>Euring, M., Kirsch, A., Kharazipour, A. (2015): Hot-Air/Hot-Steam Process for the Production of Laccase-Mediator-System Bound Wood Fiber Insulation Boards. BioResources 10(2), pp. 3541-3552, DOI: 10.15376/biores.10.2.3541-3552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>Kirsch, A., Euring, M., Ostendorf, K. (2015): Oxygen Consumption of Laccase-Mediator-Systems (LMS). Journal of Materials Science Research, Vol. 4 (3), pp. 49-58, DOI: 10.5539/jmsr.v4n3p49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 xml:space="preserve">Hosseinkhani, H., Euring, M., Kharazipour, A. (2014): Utilization of Date palm (Phoenix dactylifera L.) Pruning Residues as Raw Material for MDF Manufacturing. </w:t>
      </w:r>
      <w:r w:rsidR="00E4594A" w:rsidRPr="00A14A75">
        <w:t>Journal of Materials Science Research, Vol. 4 (1), pp. 46-62, DOI: 10.5539/jmsr.v4n1p46</w:t>
      </w:r>
      <w:r w:rsidR="00E4594A" w:rsidRPr="00A14A75">
        <w:br/>
      </w:r>
      <w:r w:rsidR="00E4594A" w:rsidRPr="00A14A75">
        <w:br/>
        <w:t xml:space="preserve">Kraft, R., Burnett, M., Butschkow, J., Eichhorn, S., Link, C., Pauli, M., Reuter, P., Ritter, N., </w:t>
      </w:r>
      <w:r w:rsidR="00E4594A" w:rsidRPr="00A14A75">
        <w:lastRenderedPageBreak/>
        <w:t xml:space="preserve">Kharazipour, A. (2015): Leichtbau und Wärmeschutz mit reiner Popcorn-Platten. </w:t>
      </w:r>
      <w:r w:rsidR="00E4594A" w:rsidRPr="00E4594A">
        <w:rPr>
          <w:lang w:val="en-US"/>
        </w:rPr>
        <w:t>Holz-Zentralblatt. 141. Jahrgang, Nr. 19, S. 444-446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>Hosseinkhani, H. , Euring, M., Kharazipour, M. (2014): Utilization of Date palm (Phoenix dactylifera L.) pruning residues as raw material for MDF manufacturing. Journal of Materials Science Research, in press.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 xml:space="preserve">Golbabei, F., Hosseinkhani, H., Euring, M., Kharazipour, A., (2014): Principle of mechanical properties of wild service tree (Sorbus torminalis L.) at different regions of nothern part of Iran. holztechnologie 55 (2014) 3, S. 5-9 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 xml:space="preserve">Eshaghi, S., Hosseinkhani, H., Habibi, M.R., Euring, M., Kharazipour A. (2014): Investigation on the effects of steaming time and steaming temperature on physical and mechanical properties of MDF made of bagasse fibers. holztechnologie 55 (2014) 1, S. 5-10 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>Euring, M., Trojanowski, J., Kharazipour, A. (2013): Laccase-Mediator Catalyzed Modification of Wood Fibers: Studies</w:t>
      </w:r>
      <w:r w:rsidR="00E4594A" w:rsidRPr="00E4594A">
        <w:rPr>
          <w:lang w:val="en-US"/>
        </w:rPr>
        <w:br/>
        <w:t xml:space="preserve">on the Reaction Mechanism and Making of Medium-Density Fiberboard. </w:t>
      </w:r>
      <w:r w:rsidR="00E4594A">
        <w:t xml:space="preserve">Forest Products Journal Vol. 63, No. 1/2, pp. 54-60 </w:t>
      </w:r>
      <w:r w:rsidR="00E4594A">
        <w:br/>
      </w:r>
      <w:r w:rsidR="00E4594A">
        <w:br/>
        <w:t>Link, C., Kraft, R., Kharazipour, A. (2013): Baumrinde als Alternativrohstoff zur Spanplattenherstellung. Teil 2: Einfluss von Rinden auf die Formaldehydabgabe. Holztechnologie. 54 (2013) 3</w:t>
      </w:r>
      <w:r w:rsidR="00E4594A">
        <w:br/>
      </w:r>
      <w:r w:rsidR="00E4594A">
        <w:br/>
        <w:t xml:space="preserve">Paczkowski, S., Kraft, R., Kharazipour, A. (2013): Storage-induced emissions from different wood species. </w:t>
      </w:r>
      <w:r w:rsidR="00E4594A" w:rsidRPr="00E4594A">
        <w:rPr>
          <w:lang w:val="en-US"/>
        </w:rPr>
        <w:t>Holzforschung, DOI 10.1515/hf-2012-0199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>Nikvash, N., Euring, M., Kharazipour, A. (2013): Use of MUF Resin for Improving the Wheat Protein Binder in Particle Boards Made from Agricultural Residues. Journal of Materials Science Research, Vol. 2 (2), pp. 126-134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>Nikvash, N., Kharazipour, K. Euring, M. (2013): Low density particleboards with different kind of annual plants by UF/wheat protein adhesives. holztechnologie 54 (2013) 2, S. 29-35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>Golbabei, F., Hosseinkhani, H., Euring, M., Kharazipour, A. (2013): Principle of mechanical properties of Hornbeam wood (Carpinus betulus L.) at different regions of northern part of Iran. holztechnologie 54(2013)1, S. 5-9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 xml:space="preserve">Hosseinkhani, H, Layeghi, M, Rassoulinejad Mousavi, S. M., Barzegar, M., Kharazipour, A. (2012): An experimental study on thermal conductivity of Populus alba, Carpinus betulus, Acer laetum, Ulmus glabra, Pinus radiata and Alnus subcordata. Holztechnologie, 6, 2012, pp. 12-16 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 xml:space="preserve">Habibi, M. R., Hosseinkhani, H., Kharazipour, A. (2012): Effects of press time and UF-resin content on physical and mechanical properties of MDF. </w:t>
      </w:r>
      <w:r w:rsidR="00E4594A">
        <w:t>Holztechnologie 53 (2012) 6, pp. 16-20</w:t>
      </w:r>
      <w:r w:rsidR="00E4594A">
        <w:br/>
      </w:r>
      <w:r w:rsidR="00E4594A">
        <w:br/>
        <w:t xml:space="preserve">Kraft, R., Granoszewski, M., Link, C., Kharazipour, A. (2012): Verwendung von Waldrestholz für Spanplatten. </w:t>
      </w:r>
      <w:r w:rsidR="00E4594A" w:rsidRPr="00E4594A">
        <w:rPr>
          <w:lang w:val="en-US"/>
        </w:rPr>
        <w:t>Holzzentralblatt, 138 Jahrgang 40, 2012 pp. 1016-1017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 xml:space="preserve">Nikvash, N., Kharazipour, A., Euring, M. (2012): Effects of Wheat Protein as a Biological </w:t>
      </w:r>
      <w:r w:rsidR="00E4594A" w:rsidRPr="00E4594A">
        <w:rPr>
          <w:lang w:val="en-US"/>
        </w:rPr>
        <w:lastRenderedPageBreak/>
        <w:t xml:space="preserve">Binder in the Manufacture of Particleboards Using a Mixture of Canola, Hemp, Bagasse, and Commercial Wood. </w:t>
      </w:r>
      <w:r w:rsidR="00E4594A">
        <w:t>Forest Products Journal Vol. 62, No. 1</w:t>
      </w:r>
      <w:r w:rsidR="00E4594A">
        <w:br/>
      </w:r>
      <w:r w:rsidR="00E4594A">
        <w:br/>
        <w:t>Link, C., Kraft, R., Kharazipour, A. (2012): Baumrinde als Alternativrostoff zur Spanplattenherstellung. Teil 1: Einfluss von Rinden auf die physikalisch-technologischen Eigenschaften. Holztechnologie, 53 (2012) 5</w:t>
      </w:r>
      <w:r w:rsidR="00E4594A">
        <w:br/>
      </w:r>
      <w:r w:rsidR="00E4594A">
        <w:br/>
      </w:r>
      <w:r w:rsidR="00E4594A" w:rsidRPr="00A14A75">
        <w:t xml:space="preserve">Habibi, M. R., Hosseinkhani, H., Kharazipour, A. (2012): The effects of steaming time and age of poplar clone on MDF properties. </w:t>
      </w:r>
      <w:r w:rsidR="00E4594A" w:rsidRPr="00E4594A">
        <w:rPr>
          <w:lang w:val="en-GB"/>
        </w:rPr>
        <w:t>Holztechnologie, 53 (2012) 4</w:t>
      </w:r>
      <w:r w:rsidR="00E4594A" w:rsidRPr="00E4594A">
        <w:rPr>
          <w:lang w:val="en-GB"/>
        </w:rPr>
        <w:br/>
      </w:r>
      <w:r w:rsidR="00E4594A" w:rsidRPr="00E4594A">
        <w:rPr>
          <w:lang w:val="en-US"/>
        </w:rPr>
        <w:br/>
        <w:t xml:space="preserve">Hosseinkhani, H., Layeghi, M., Rassoulinejad Mousavi, S. M., Barzegar, M. Kharazipour, A. (2012): An experimental study on thermal conductivity of </w:t>
      </w:r>
      <w:r w:rsidR="00E4594A" w:rsidRPr="00E4594A">
        <w:rPr>
          <w:i/>
          <w:lang w:val="en-US"/>
        </w:rPr>
        <w:t>Populus alba, Carpinus betulus</w:t>
      </w:r>
      <w:r w:rsidR="00E4594A" w:rsidRPr="00E4594A">
        <w:rPr>
          <w:lang w:val="en-US"/>
        </w:rPr>
        <w:t xml:space="preserve">, </w:t>
      </w:r>
      <w:r w:rsidR="00E4594A" w:rsidRPr="00E4594A">
        <w:rPr>
          <w:i/>
          <w:lang w:val="en-US"/>
        </w:rPr>
        <w:t>Acer laetum, Ulmus glabra</w:t>
      </w:r>
      <w:r w:rsidR="00E4594A" w:rsidRPr="00E4594A">
        <w:rPr>
          <w:lang w:val="en-US"/>
        </w:rPr>
        <w:t xml:space="preserve">, </w:t>
      </w:r>
      <w:r w:rsidR="00E4594A" w:rsidRPr="00E4594A">
        <w:rPr>
          <w:i/>
          <w:lang w:val="en-US"/>
        </w:rPr>
        <w:t>Pinus radiate and Alnus subcordata</w:t>
      </w:r>
      <w:r w:rsidR="00E4594A" w:rsidRPr="00E4594A">
        <w:rPr>
          <w:lang w:val="en-US"/>
        </w:rPr>
        <w:t xml:space="preserve">. </w:t>
      </w:r>
      <w:r w:rsidR="00E4594A">
        <w:t>Holztechnologie, 52(2011)5</w:t>
      </w:r>
      <w:r w:rsidR="00E4594A">
        <w:br/>
      </w:r>
      <w:r w:rsidR="00E4594A">
        <w:br/>
        <w:t xml:space="preserve">Kharazipour, A., Dantz, S., Link, C., Kraft, R.,. (2011): Silane als Bindemittel für Holzwerkstoff. </w:t>
      </w:r>
      <w:r w:rsidR="00E4594A" w:rsidRPr="00E4594A">
        <w:rPr>
          <w:lang w:val="en-US"/>
        </w:rPr>
        <w:t>Holzzentralblatt, 33 (2011) pp.807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 xml:space="preserve">Euring, M., Rühl, M., Ritter, N., Kües, U., Kharazipour, A. (2011): </w:t>
      </w:r>
      <w:r w:rsidR="00E4594A" w:rsidRPr="00E4594A">
        <w:rPr>
          <w:lang w:val="en-US"/>
        </w:rPr>
        <w:br/>
        <w:t xml:space="preserve">Laccase-mediator-systems for eco-friendly production of medium-density fiberboard (MDF) in pilot scale: Physico-chemical analysis of the reaction mechanism. </w:t>
      </w:r>
      <w:r w:rsidR="00E4594A">
        <w:t>Biotechnol. J., Volume 6, Issue 10, pp. 1253-1261</w:t>
      </w:r>
      <w:r w:rsidR="00E4594A">
        <w:br/>
      </w:r>
      <w:r w:rsidR="00E4594A">
        <w:br/>
        <w:t xml:space="preserve">Kharazipour, A., Ritter, N., von Werder, H.K., Bohn, C. (2011): Entwicklung leichter dreischichtiger Spanplatten auf Basis nachwachsender Rohstoffe. </w:t>
      </w:r>
      <w:r w:rsidR="00E4594A" w:rsidRPr="00E4594A">
        <w:rPr>
          <w:lang w:val="en-US"/>
        </w:rPr>
        <w:t>Holztechnologie 52 (5), 11-16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>Euring, M., Trojanowski, J., Horstmann, M., Kharazipour, A. (2011): Studies of enzymatic oxidation of TMP-fibers and lignin model compounds by a Laccase–Mediator-System using different 14-C and 13-C techniques. Wood Sci Technol, published online: 20 July 2011, DOI: 10.1007/s00226-011-0439-6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 xml:space="preserve">Nikvash, N., Kraft, R., Kharazipour, A. and Euring, M. (2010): Comparative properties of bagasse, canola and hemp particle boards. </w:t>
      </w:r>
      <w:r w:rsidR="00E4594A">
        <w:t>Eur. J. Wood Prod., Volume 68, Issue 3, pp. 323-327</w:t>
      </w:r>
      <w:r w:rsidR="00E4594A">
        <w:br/>
      </w:r>
      <w:r w:rsidR="00E4594A">
        <w:br/>
        <w:t xml:space="preserve">Vos, H. und A. Kharazipour (2010): Eigenschaften von leichten, industriell hergestellten Spanplatten aus </w:t>
      </w:r>
      <w:r w:rsidR="00E4594A">
        <w:rPr>
          <w:i/>
          <w:iCs/>
        </w:rPr>
        <w:t>Abies grandis</w:t>
      </w:r>
      <w:r w:rsidR="00E4594A">
        <w:t>. Forst und Holz, 65 (1), S. 26-29</w:t>
      </w:r>
      <w:r w:rsidR="00E4594A">
        <w:br/>
      </w:r>
      <w:r w:rsidR="00E4594A">
        <w:br/>
        <w:t xml:space="preserve">Grüneberg, T., Ritter, N. (2009): Deutsch-Arabisch-Iranischer Hochschuldialog - Erfahrungen und Eindrücke. </w:t>
      </w:r>
      <w:r w:rsidR="00E4594A" w:rsidRPr="00E4594A">
        <w:rPr>
          <w:lang w:val="en-US"/>
        </w:rPr>
        <w:t>Forst und Holz, 64 (9)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>Günter Müller, Christian Schöpper, Hubert Vos, Alireza Kharazipour, Andrea Polle (2009): FTIR-ATR spectroscopic analyses of changes in wood properties during particle- and fiberboard production of hard- and softwood trees. BioResources, Vol 4, No 1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>Schöpper, C., Kharazipour, A., Bohn C. (2009): Production of innovative hemp based three-layered particleboards with reduced raw densities and low formaldehyde emissions, International Conference on Innovative Natural Fibre Composites for Industrial Applications, Rom, 10.-13. October 2007, International Journal of Materials &amp; Product Technology, Vol. 36, Issue: 1-4, pp. 358-371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lastRenderedPageBreak/>
        <w:t>Müller, C., Euring, M. and Kharazipour, A. (2009): Enzymatic modification of wood fibres for activating their ability of self-bonding. International Journal of Materials and Product Technology (IJMPT), Vol. 36, Issue 1-4, pp. 189-199</w:t>
      </w:r>
      <w:r w:rsidR="00E4594A" w:rsidRPr="00E4594A">
        <w:rPr>
          <w:lang w:val="en-US"/>
        </w:rPr>
        <w:br/>
      </w:r>
      <w:r w:rsidR="00E4594A" w:rsidRPr="00E4594A">
        <w:rPr>
          <w:lang w:val="en-US"/>
        </w:rPr>
        <w:br/>
        <w:t xml:space="preserve">Bartholme, M., Avramidis, Viöl, W. G., Kharazipour, A. (2009): Microwave Drying of Wet Processed Wood Fibre Insulating Boards. </w:t>
      </w:r>
      <w:r w:rsidR="00E4594A">
        <w:t>Holz als Roh- und Werkstoff. 67 (3), pp. 357-360</w:t>
      </w:r>
      <w:r w:rsidR="00E4594A">
        <w:br/>
      </w:r>
      <w:r w:rsidR="00E4594A">
        <w:br/>
        <w:t xml:space="preserve">Vos, H., Kharazipour, A. (2008): Verwendung von Küstentannen- und Buchenholz für die Herstellung neuartiger Sandwichplatten. Holztechnologie 6 </w:t>
      </w:r>
      <w:r w:rsidR="00E4594A">
        <w:br/>
      </w:r>
      <w:r w:rsidR="00E4594A">
        <w:br/>
        <w:t>Vetter G., Schöpper, C., Kharazipour, A. (2008): Entwicklung Lignocellulose basierter Briketts mit naturnahen Bindemitteln aus nachwachsenden Rohstoffen, Holztechnologie, 1</w:t>
      </w:r>
      <w:r w:rsidR="00E4594A">
        <w:br/>
      </w:r>
      <w:r w:rsidR="00E4594A">
        <w:br/>
        <w:t>Bartholme, M., Avramidis, Viöl, W. G., Kharazipour, A. (2008): Herstellung von organisch gebundenen Holzfaser-Dämmplatten aus Buchenholz. holztechnologie, 50 (1), 23-26.</w:t>
      </w:r>
      <w:r w:rsidR="00E4594A">
        <w:br/>
      </w:r>
      <w:r w:rsidR="00E4594A">
        <w:br/>
      </w:r>
      <w:r w:rsidR="00E4594A" w:rsidRPr="00E4594A">
        <w:rPr>
          <w:lang w:val="en-US"/>
        </w:rPr>
        <w:t xml:space="preserve">Müller, G., Bartholme, M., Kharazipour, A., Polle, A. (2008): FTIR-ATR Spectroscopic analysis of changes in fiber properties during insulating fiberboard manufacture of beech wood. </w:t>
      </w:r>
      <w:r w:rsidR="00E4594A" w:rsidRPr="00A14A75">
        <w:rPr>
          <w:lang w:val="en-GB"/>
        </w:rPr>
        <w:t>Wood and Fiber Science, 40(4), 2008, pp. 532 – 543</w:t>
      </w:r>
    </w:p>
    <w:p w:rsidR="00E4594A" w:rsidRPr="00A14A75" w:rsidRDefault="00E4594A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E4594A" w:rsidRPr="00FF275B" w:rsidTr="009F735F">
        <w:tc>
          <w:tcPr>
            <w:tcW w:w="9288" w:type="dxa"/>
            <w:shd w:val="clear" w:color="auto" w:fill="D9D9D9"/>
          </w:tcPr>
          <w:p w:rsidR="00E4594A" w:rsidRPr="00FF275B" w:rsidRDefault="00E4594A" w:rsidP="009F73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Patent</w:t>
            </w:r>
            <w:r w:rsidRPr="00FF275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 last 8 year</w:t>
            </w:r>
            <w:r w:rsidRPr="00FF275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</w:p>
        </w:tc>
      </w:tr>
    </w:tbl>
    <w:p w:rsidR="00A14A75" w:rsidRDefault="00A14A75" w:rsidP="00E4594A">
      <w:pPr>
        <w:pStyle w:val="text"/>
        <w:rPr>
          <w:lang w:val="en-US"/>
        </w:rPr>
      </w:pPr>
      <w:r w:rsidRPr="00A14A75">
        <w:rPr>
          <w:lang w:val="en-GB"/>
        </w:rPr>
        <w:t>Kharazipour, A., Standke, B., Monkiewicz, J., Edelmann, R., Kloeser, L. und Jenkner, P. (2017): Silane–containing binder for composite material. EP 1 917 320 B1</w:t>
      </w:r>
      <w:r w:rsidRPr="00A14A75">
        <w:rPr>
          <w:lang w:val="en-GB"/>
        </w:rPr>
        <w:br/>
      </w:r>
      <w:r w:rsidRPr="00A14A75">
        <w:rPr>
          <w:lang w:val="en-GB"/>
        </w:rPr>
        <w:br/>
        <w:t>Kharazipour, A., Edelmann, R., Standke, B., Monkiewicz, J., Kloeser L. und Jenkner, P. (2017): Use of a Silane-Containing binder for composite materials. EP 2 602 298 B1</w:t>
      </w:r>
    </w:p>
    <w:p w:rsidR="00E4594A" w:rsidRDefault="00E4594A" w:rsidP="00E4594A">
      <w:pPr>
        <w:pStyle w:val="text"/>
      </w:pPr>
      <w:r w:rsidRPr="00E4594A">
        <w:rPr>
          <w:lang w:val="en-US"/>
        </w:rPr>
        <w:t xml:space="preserve">Kharazipour A. and Kraft Redelf (2014): Wood and Composite-material Plate and method for production. </w:t>
      </w:r>
      <w:r>
        <w:t>WO 2014/131801 A1</w:t>
      </w:r>
      <w:r>
        <w:br/>
      </w:r>
      <w:r>
        <w:br/>
        <w:t xml:space="preserve">Kharazipour A. und Kraft Redelf (2013): Holz- und Verbundwerkstoffplatte. </w:t>
      </w:r>
      <w:r w:rsidRPr="00E4594A">
        <w:rPr>
          <w:lang w:val="en-US"/>
        </w:rPr>
        <w:t>DE 10 2013 101 937 A1</w:t>
      </w:r>
      <w:r w:rsidRPr="00E4594A">
        <w:rPr>
          <w:lang w:val="en-US"/>
        </w:rPr>
        <w:br/>
      </w:r>
      <w:r w:rsidRPr="00E4594A">
        <w:rPr>
          <w:lang w:val="en-US"/>
        </w:rPr>
        <w:br/>
        <w:t xml:space="preserve">Kharazipour A. und Bohn, C. (2013): Use of Popcorn for timber and composite Materials. </w:t>
      </w:r>
      <w:r>
        <w:t>USA Patent Nr. 8,568,895 B2</w:t>
      </w:r>
      <w:r>
        <w:br/>
      </w:r>
      <w:r>
        <w:br/>
      </w:r>
      <w:r w:rsidRPr="00A14A75">
        <w:t>Jenkner, P., Stanke, B., Monkiewicz, J., Edelmann, R. , Kharazipour, A., Kloeser, L. (2013):</w:t>
      </w:r>
      <w:r w:rsidRPr="00A14A75">
        <w:br/>
        <w:t>Cellulose- or lignocellulose–containing composite materials based on a silane-based composite as a binder CA: 2013/09/24/0 620 096</w:t>
      </w:r>
      <w:r w:rsidRPr="00A14A75">
        <w:br/>
      </w:r>
      <w:r>
        <w:br/>
        <w:t>Euring, M. und Kharazipour, A. (2012) "Verfahren zur Herstellung von Holz- und/oder Verbundwerkstoffen", Patentfamilie: DE102012101716A1 (anhängig), WO2013127947A1, EP2819819A1 (anhängig).</w:t>
      </w:r>
      <w:r>
        <w:br/>
      </w:r>
      <w:r>
        <w:br/>
      </w:r>
      <w:r w:rsidRPr="00712BF8">
        <w:rPr>
          <w:lang w:val="en-US"/>
        </w:rPr>
        <w:t>Jenkner, P., Stanke, B., Monkiewicz, J., Edelmann, R. , Kharazipour, A., Kloeser, L. (2011):</w:t>
      </w:r>
      <w:r w:rsidRPr="00712BF8">
        <w:rPr>
          <w:lang w:val="en-US"/>
        </w:rPr>
        <w:br/>
        <w:t>Special Aminoalkylsilane Compounds as Binders for Composite Materials</w:t>
      </w:r>
      <w:r w:rsidR="00712BF8" w:rsidRPr="00712BF8">
        <w:rPr>
          <w:lang w:val="en-US"/>
        </w:rPr>
        <w:t xml:space="preserve">. </w:t>
      </w:r>
      <w:r>
        <w:t>USA Patent: Oct. 18, 2011, US 8,039,110 B2</w:t>
      </w:r>
      <w:r>
        <w:br/>
      </w:r>
      <w:r>
        <w:br/>
        <w:t>Euring, M. und Kharazipour, A. (2010) "Dämmstoffe und Verfahren zu deren Herstellung", Patentfamilie DE102010008525A1 (anhängig), EP2536543A1 (anhängig).</w:t>
      </w:r>
      <w:r>
        <w:br/>
      </w:r>
      <w:r>
        <w:lastRenderedPageBreak/>
        <w:br/>
        <w:t>Euring, M. und Kharazipour, A. (2008) "Verwendung von Mediatoren bei der Herstellung von Faserplatten", Patentfamilie: DE102008038398A1, WO2010020409A1, EP2315651B1 (2014 erteilt, anhängig), CA2734099A1, JP2012500133A, RU2520456 (2014 erteilt), US20110118458.</w:t>
      </w:r>
      <w:r>
        <w:br/>
      </w:r>
      <w:r>
        <w:br/>
      </w:r>
      <w:r w:rsidRPr="00E4594A">
        <w:rPr>
          <w:lang w:val="en-US"/>
        </w:rPr>
        <w:t>Kharazipour, A., Bohn, C. (2010):</w:t>
      </w:r>
      <w:r w:rsidRPr="00E4594A">
        <w:rPr>
          <w:lang w:val="en-US"/>
        </w:rPr>
        <w:br/>
        <w:t>Use of popcorn for timber and composite materials. US-Patent 2010/0112339 A1</w:t>
      </w:r>
      <w:r w:rsidRPr="00E4594A">
        <w:rPr>
          <w:lang w:val="en-US"/>
        </w:rPr>
        <w:br/>
      </w:r>
      <w:r w:rsidRPr="00E4594A">
        <w:rPr>
          <w:lang w:val="en-US"/>
        </w:rPr>
        <w:br/>
        <w:t>Kharazipour, A. und Bohn, C. (2008):</w:t>
      </w:r>
      <w:r w:rsidRPr="00E4594A">
        <w:rPr>
          <w:lang w:val="en-US"/>
        </w:rPr>
        <w:br/>
        <w:t xml:space="preserve">Use of popcorn for timber and composite materials. </w:t>
      </w:r>
      <w:r>
        <w:t>WO 2008/040747</w:t>
      </w:r>
    </w:p>
    <w:p w:rsidR="00E4594A" w:rsidRPr="00267DBA" w:rsidRDefault="00E4594A">
      <w:pPr>
        <w:rPr>
          <w:rFonts w:ascii="Arial" w:hAnsi="Arial" w:cs="Arial"/>
          <w:sz w:val="20"/>
          <w:szCs w:val="20"/>
        </w:rPr>
      </w:pPr>
    </w:p>
    <w:sectPr w:rsidR="00E4594A" w:rsidRPr="00267DBA" w:rsidSect="00C57C2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FC" w:rsidRDefault="004D48FC" w:rsidP="00712BF8">
      <w:r>
        <w:separator/>
      </w:r>
    </w:p>
  </w:endnote>
  <w:endnote w:type="continuationSeparator" w:id="0">
    <w:p w:rsidR="004D48FC" w:rsidRDefault="004D48FC" w:rsidP="0071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886500"/>
      <w:docPartObj>
        <w:docPartGallery w:val="Page Numbers (Bottom of Page)"/>
        <w:docPartUnique/>
      </w:docPartObj>
    </w:sdtPr>
    <w:sdtEndPr/>
    <w:sdtContent>
      <w:p w:rsidR="00712BF8" w:rsidRDefault="00712BF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A75">
          <w:rPr>
            <w:noProof/>
          </w:rPr>
          <w:t>1</w:t>
        </w:r>
        <w:r>
          <w:fldChar w:fldCharType="end"/>
        </w:r>
      </w:p>
    </w:sdtContent>
  </w:sdt>
  <w:p w:rsidR="00712BF8" w:rsidRDefault="00712B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FC" w:rsidRDefault="004D48FC" w:rsidP="00712BF8">
      <w:r>
        <w:separator/>
      </w:r>
    </w:p>
  </w:footnote>
  <w:footnote w:type="continuationSeparator" w:id="0">
    <w:p w:rsidR="004D48FC" w:rsidRDefault="004D48FC" w:rsidP="0071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EC"/>
    <w:multiLevelType w:val="singleLevel"/>
    <w:tmpl w:val="E3D4EE2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3B37349"/>
    <w:multiLevelType w:val="hybridMultilevel"/>
    <w:tmpl w:val="21D2E0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7017"/>
    <w:multiLevelType w:val="singleLevel"/>
    <w:tmpl w:val="B6600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1779DE"/>
    <w:multiLevelType w:val="singleLevel"/>
    <w:tmpl w:val="B6600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F7004F"/>
    <w:multiLevelType w:val="hybridMultilevel"/>
    <w:tmpl w:val="21D2E0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1449D"/>
    <w:multiLevelType w:val="hybridMultilevel"/>
    <w:tmpl w:val="E6EEE18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1C3F3B"/>
    <w:multiLevelType w:val="hybridMultilevel"/>
    <w:tmpl w:val="E6EEE18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F70AE"/>
    <w:multiLevelType w:val="singleLevel"/>
    <w:tmpl w:val="B6600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B8"/>
    <w:rsid w:val="0000776D"/>
    <w:rsid w:val="00043472"/>
    <w:rsid w:val="00052A94"/>
    <w:rsid w:val="000534C1"/>
    <w:rsid w:val="000C1E6D"/>
    <w:rsid w:val="000C32B8"/>
    <w:rsid w:val="00124BFF"/>
    <w:rsid w:val="001935F2"/>
    <w:rsid w:val="00197062"/>
    <w:rsid w:val="00267DBA"/>
    <w:rsid w:val="002B5A5A"/>
    <w:rsid w:val="002D45AA"/>
    <w:rsid w:val="003204AD"/>
    <w:rsid w:val="003477B1"/>
    <w:rsid w:val="003A62E9"/>
    <w:rsid w:val="003B4E36"/>
    <w:rsid w:val="003D73E0"/>
    <w:rsid w:val="004C3A2E"/>
    <w:rsid w:val="004D48FC"/>
    <w:rsid w:val="005F5288"/>
    <w:rsid w:val="00614F5B"/>
    <w:rsid w:val="006A6BE7"/>
    <w:rsid w:val="006C5214"/>
    <w:rsid w:val="006D5CE6"/>
    <w:rsid w:val="00712BF8"/>
    <w:rsid w:val="007316D8"/>
    <w:rsid w:val="00747EAC"/>
    <w:rsid w:val="00783AC9"/>
    <w:rsid w:val="007A1A95"/>
    <w:rsid w:val="007F1D91"/>
    <w:rsid w:val="007F754F"/>
    <w:rsid w:val="0080198F"/>
    <w:rsid w:val="008549D5"/>
    <w:rsid w:val="008B54E5"/>
    <w:rsid w:val="008D521D"/>
    <w:rsid w:val="00924072"/>
    <w:rsid w:val="009911FB"/>
    <w:rsid w:val="009D1B20"/>
    <w:rsid w:val="009D7436"/>
    <w:rsid w:val="00A14A75"/>
    <w:rsid w:val="00A62F65"/>
    <w:rsid w:val="00AF7748"/>
    <w:rsid w:val="00B44145"/>
    <w:rsid w:val="00B56420"/>
    <w:rsid w:val="00B64C0B"/>
    <w:rsid w:val="00C57C2E"/>
    <w:rsid w:val="00C719EE"/>
    <w:rsid w:val="00D27D53"/>
    <w:rsid w:val="00D45312"/>
    <w:rsid w:val="00DF13BF"/>
    <w:rsid w:val="00E06D07"/>
    <w:rsid w:val="00E409E4"/>
    <w:rsid w:val="00E4594A"/>
    <w:rsid w:val="00E46754"/>
    <w:rsid w:val="00EF68F4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82BAD"/>
  <w15:docId w15:val="{2E8521A8-6A4D-4BCA-878A-326CE025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C2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B56420"/>
    <w:pPr>
      <w:keepNext/>
      <w:spacing w:line="360" w:lineRule="auto"/>
      <w:outlineLvl w:val="1"/>
    </w:pPr>
    <w:rPr>
      <w:rFonts w:ascii="Arial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C57C2E"/>
  </w:style>
  <w:style w:type="character" w:styleId="Fett">
    <w:name w:val="Strong"/>
    <w:qFormat/>
    <w:rsid w:val="00C57C2E"/>
    <w:rPr>
      <w:b/>
      <w:bCs/>
    </w:rPr>
  </w:style>
  <w:style w:type="paragraph" w:customStyle="1" w:styleId="Default">
    <w:name w:val="Default"/>
    <w:rsid w:val="003B4E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ordrucktext">
    <w:name w:val="Vordrucktext"/>
    <w:rsid w:val="00B56420"/>
    <w:pPr>
      <w:keepLines/>
      <w:widowControl w:val="0"/>
      <w:tabs>
        <w:tab w:val="left" w:pos="567"/>
      </w:tabs>
      <w:jc w:val="both"/>
    </w:pPr>
    <w:rPr>
      <w:rFonts w:ascii="Arial" w:eastAsia="Calibri" w:hAnsi="Arial" w:cs="Arial"/>
      <w:sz w:val="22"/>
      <w:szCs w:val="22"/>
    </w:rPr>
  </w:style>
  <w:style w:type="paragraph" w:customStyle="1" w:styleId="test">
    <w:name w:val="test"/>
    <w:basedOn w:val="Standard"/>
    <w:rsid w:val="00B56420"/>
    <w:pPr>
      <w:widowControl w:val="0"/>
      <w:overflowPunct w:val="0"/>
      <w:autoSpaceDE w:val="0"/>
      <w:autoSpaceDN w:val="0"/>
      <w:adjustRightInd w:val="0"/>
      <w:ind w:left="709" w:hanging="709"/>
    </w:pPr>
    <w:rPr>
      <w:rFonts w:ascii="Tms Rmn" w:eastAsia="Calibri" w:hAnsi="Tms Rmn" w:cs="Tms Rmn"/>
      <w:sz w:val="22"/>
      <w:szCs w:val="22"/>
    </w:rPr>
  </w:style>
  <w:style w:type="paragraph" w:styleId="Textkrper">
    <w:name w:val="Body Text"/>
    <w:basedOn w:val="Standard"/>
    <w:rsid w:val="00B56420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NurText">
    <w:name w:val="Plain Text"/>
    <w:basedOn w:val="Standard"/>
    <w:link w:val="NurTextZchn"/>
    <w:uiPriority w:val="99"/>
    <w:rsid w:val="00B56420"/>
    <w:pPr>
      <w:jc w:val="both"/>
    </w:pPr>
    <w:rPr>
      <w:sz w:val="20"/>
      <w:szCs w:val="20"/>
    </w:rPr>
  </w:style>
  <w:style w:type="character" w:styleId="Hyperlink">
    <w:name w:val="Hyperlink"/>
    <w:rsid w:val="00B56420"/>
    <w:rPr>
      <w:color w:val="0000FF"/>
      <w:u w:val="single"/>
    </w:rPr>
  </w:style>
  <w:style w:type="character" w:customStyle="1" w:styleId="ti2">
    <w:name w:val="ti2"/>
    <w:rsid w:val="00B56420"/>
    <w:rPr>
      <w:sz w:val="22"/>
      <w:szCs w:val="22"/>
    </w:rPr>
  </w:style>
  <w:style w:type="character" w:customStyle="1" w:styleId="hithilite">
    <w:name w:val="hithilite"/>
    <w:basedOn w:val="Absatz-Standardschriftart"/>
    <w:rsid w:val="00B56420"/>
  </w:style>
  <w:style w:type="character" w:customStyle="1" w:styleId="databold">
    <w:name w:val="data_bold"/>
    <w:basedOn w:val="Absatz-Standardschriftart"/>
    <w:rsid w:val="00B56420"/>
  </w:style>
  <w:style w:type="character" w:customStyle="1" w:styleId="pseudotab2">
    <w:name w:val="pseudotab2"/>
    <w:basedOn w:val="Absatz-Standardschriftart"/>
    <w:rsid w:val="00B56420"/>
  </w:style>
  <w:style w:type="character" w:customStyle="1" w:styleId="doi">
    <w:name w:val="doi"/>
    <w:basedOn w:val="Absatz-Standardschriftart"/>
    <w:rsid w:val="00B56420"/>
  </w:style>
  <w:style w:type="character" w:customStyle="1" w:styleId="value">
    <w:name w:val="value"/>
    <w:basedOn w:val="Absatz-Standardschriftart"/>
    <w:rsid w:val="00B56420"/>
  </w:style>
  <w:style w:type="character" w:customStyle="1" w:styleId="label1">
    <w:name w:val="label1"/>
    <w:basedOn w:val="Absatz-Standardschriftart"/>
    <w:rsid w:val="00B56420"/>
  </w:style>
  <w:style w:type="character" w:customStyle="1" w:styleId="pagination">
    <w:name w:val="pagination"/>
    <w:basedOn w:val="Absatz-Standardschriftart"/>
    <w:rsid w:val="00B56420"/>
  </w:style>
  <w:style w:type="character" w:customStyle="1" w:styleId="label">
    <w:name w:val="label"/>
    <w:basedOn w:val="Absatz-Standardschriftart"/>
    <w:rsid w:val="00B56420"/>
  </w:style>
  <w:style w:type="character" w:customStyle="1" w:styleId="slug-doi">
    <w:name w:val="slug-doi"/>
    <w:basedOn w:val="Absatz-Standardschriftart"/>
    <w:rsid w:val="00B56420"/>
  </w:style>
  <w:style w:type="character" w:customStyle="1" w:styleId="apple-style-span">
    <w:name w:val="apple-style-span"/>
    <w:rsid w:val="0000776D"/>
    <w:rPr>
      <w:rFonts w:cs="Times New Roman"/>
    </w:rPr>
  </w:style>
  <w:style w:type="character" w:customStyle="1" w:styleId="NurTextZchn">
    <w:name w:val="Nur Text Zchn"/>
    <w:link w:val="NurText"/>
    <w:uiPriority w:val="99"/>
    <w:rsid w:val="00DF13BF"/>
    <w:rPr>
      <w:lang w:val="de-DE" w:eastAsia="de-DE"/>
    </w:rPr>
  </w:style>
  <w:style w:type="character" w:customStyle="1" w:styleId="slug-metadata-note3">
    <w:name w:val="slug-metadata-note3"/>
    <w:rsid w:val="00DF13BF"/>
  </w:style>
  <w:style w:type="character" w:customStyle="1" w:styleId="cit-vol">
    <w:name w:val="cit-vol"/>
    <w:rsid w:val="00DF13BF"/>
  </w:style>
  <w:style w:type="character" w:customStyle="1" w:styleId="cit-sep3">
    <w:name w:val="cit-sep3"/>
    <w:rsid w:val="00DF13BF"/>
  </w:style>
  <w:style w:type="character" w:customStyle="1" w:styleId="cit-first-page">
    <w:name w:val="cit-first-page"/>
    <w:rsid w:val="00DF13BF"/>
  </w:style>
  <w:style w:type="character" w:customStyle="1" w:styleId="cit-last-page2">
    <w:name w:val="cit-last-page2"/>
    <w:rsid w:val="00DF13BF"/>
  </w:style>
  <w:style w:type="character" w:customStyle="1" w:styleId="cit-vol2">
    <w:name w:val="cit-vol2"/>
    <w:rsid w:val="00DF13BF"/>
  </w:style>
  <w:style w:type="character" w:customStyle="1" w:styleId="slug-vol">
    <w:name w:val="slug-vol"/>
    <w:rsid w:val="00DF13BF"/>
  </w:style>
  <w:style w:type="character" w:customStyle="1" w:styleId="slug-issue">
    <w:name w:val="slug-issue"/>
    <w:rsid w:val="00DF13BF"/>
  </w:style>
  <w:style w:type="paragraph" w:styleId="StandardWeb">
    <w:name w:val="Normal (Web)"/>
    <w:basedOn w:val="Standard"/>
    <w:uiPriority w:val="99"/>
    <w:unhideWhenUsed/>
    <w:rsid w:val="00E409E4"/>
    <w:pPr>
      <w:spacing w:before="100" w:beforeAutospacing="1" w:after="100" w:afterAutospacing="1"/>
    </w:pPr>
  </w:style>
  <w:style w:type="paragraph" w:customStyle="1" w:styleId="text">
    <w:name w:val="text"/>
    <w:basedOn w:val="Standard"/>
    <w:rsid w:val="00E4594A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712B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12BF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12B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2B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2257</Words>
  <Characters>14226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</vt:lpstr>
    </vt:vector>
  </TitlesOfParts>
  <Company>nui</Company>
  <LinksUpToDate>false</LinksUpToDate>
  <CharactersWithSpaces>16451</CharactersWithSpaces>
  <SharedDoc>false</SharedDoc>
  <HLinks>
    <vt:vector size="12" baseType="variant"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http://dx.doi.org/10.1104/pp.112.202291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http://dx.doi.org/10.1016/j.envexpbot.2012.11.005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klium</dc:creator>
  <cp:lastModifiedBy>akharaz</cp:lastModifiedBy>
  <cp:revision>4</cp:revision>
  <dcterms:created xsi:type="dcterms:W3CDTF">2016-03-08T09:34:00Z</dcterms:created>
  <dcterms:modified xsi:type="dcterms:W3CDTF">2021-09-21T15:07:00Z</dcterms:modified>
</cp:coreProperties>
</file>